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AB5" w:rsidRPr="00514DAB" w:rsidRDefault="00514DAB" w:rsidP="00514DAB">
      <w:pPr>
        <w:pStyle w:val="Tekstpodstawowy"/>
        <w:tabs>
          <w:tab w:val="left" w:pos="1088"/>
        </w:tabs>
        <w:spacing w:line="276" w:lineRule="auto"/>
        <w:ind w:left="109"/>
        <w:jc w:val="both"/>
        <w:rPr>
          <w:rFonts w:ascii="Times New Roman"/>
          <w:sz w:val="24"/>
          <w:szCs w:val="24"/>
        </w:rPr>
      </w:pPr>
      <w:r>
        <w:rPr>
          <w:rFonts w:ascii="Times New Roman"/>
          <w:sz w:val="24"/>
          <w:szCs w:val="24"/>
        </w:rPr>
        <w:tab/>
      </w:r>
    </w:p>
    <w:p w:rsidR="009D0AB5" w:rsidRPr="00514DAB" w:rsidRDefault="009D0AB5" w:rsidP="00514DAB">
      <w:pPr>
        <w:pStyle w:val="Tekstpodstawowy"/>
        <w:spacing w:line="276" w:lineRule="auto"/>
        <w:jc w:val="both"/>
        <w:rPr>
          <w:rFonts w:ascii="Times New Roman"/>
          <w:sz w:val="24"/>
          <w:szCs w:val="24"/>
        </w:rPr>
      </w:pPr>
    </w:p>
    <w:p w:rsidR="009D0AB5" w:rsidRPr="00A120D0" w:rsidRDefault="00A120D0" w:rsidP="00514DAB">
      <w:pPr>
        <w:spacing w:before="100" w:line="276" w:lineRule="auto"/>
        <w:jc w:val="both"/>
        <w:rPr>
          <w:rFonts w:ascii="Tahoma" w:hAnsi="Tahoma" w:cs="Tahoma"/>
          <w:b/>
          <w:color w:val="151B26"/>
          <w:sz w:val="24"/>
          <w:szCs w:val="24"/>
          <w:shd w:val="clear" w:color="auto" w:fill="FFFFFF"/>
        </w:rPr>
      </w:pPr>
      <w:r w:rsidRPr="00A120D0">
        <w:rPr>
          <w:rFonts w:ascii="Tahoma" w:hAnsi="Tahoma" w:cs="Tahoma"/>
          <w:b/>
          <w:color w:val="151B26"/>
          <w:sz w:val="24"/>
          <w:szCs w:val="24"/>
          <w:shd w:val="clear" w:color="auto" w:fill="FFFFFF"/>
        </w:rPr>
        <w:t>Weryfikacja ś</w:t>
      </w:r>
      <w:r w:rsidR="009E52EB" w:rsidRPr="00A120D0">
        <w:rPr>
          <w:rFonts w:ascii="Tahoma" w:hAnsi="Tahoma" w:cs="Tahoma"/>
          <w:b/>
          <w:color w:val="151B26"/>
          <w:sz w:val="24"/>
          <w:szCs w:val="24"/>
          <w:shd w:val="clear" w:color="auto" w:fill="FFFFFF"/>
        </w:rPr>
        <w:t>cieżki pracownika, i</w:t>
      </w:r>
      <w:r w:rsidR="004B1484" w:rsidRPr="00A120D0">
        <w:rPr>
          <w:rFonts w:ascii="Tahoma" w:hAnsi="Tahoma" w:cs="Tahoma"/>
          <w:b/>
          <w:color w:val="151B26"/>
          <w:sz w:val="24"/>
          <w:szCs w:val="24"/>
          <w:shd w:val="clear" w:color="auto" w:fill="FFFFFF"/>
        </w:rPr>
        <w:t>mprezy integracyjne w górach</w:t>
      </w:r>
      <w:r w:rsidR="007D3672">
        <w:rPr>
          <w:rFonts w:ascii="Tahoma" w:hAnsi="Tahoma" w:cs="Tahoma"/>
          <w:b/>
          <w:color w:val="151B26"/>
          <w:sz w:val="24"/>
          <w:szCs w:val="24"/>
          <w:shd w:val="clear" w:color="auto" w:fill="FFFFFF"/>
        </w:rPr>
        <w:t>, nowe technologie</w:t>
      </w:r>
      <w:r w:rsidR="004B1484" w:rsidRPr="00A120D0">
        <w:rPr>
          <w:rFonts w:ascii="Tahoma" w:hAnsi="Tahoma" w:cs="Tahoma"/>
          <w:b/>
          <w:color w:val="151B26"/>
          <w:sz w:val="24"/>
          <w:szCs w:val="24"/>
          <w:shd w:val="clear" w:color="auto" w:fill="FFFFFF"/>
        </w:rPr>
        <w:t xml:space="preserve"> </w:t>
      </w:r>
      <w:r w:rsidRPr="00A120D0">
        <w:rPr>
          <w:rFonts w:ascii="Tahoma" w:hAnsi="Tahoma" w:cs="Tahoma"/>
          <w:b/>
          <w:color w:val="151B26"/>
          <w:sz w:val="24"/>
          <w:szCs w:val="24"/>
          <w:shd w:val="clear" w:color="auto" w:fill="FFFFFF"/>
        </w:rPr>
        <w:t>–</w:t>
      </w:r>
      <w:r w:rsidR="004B1484" w:rsidRPr="00A120D0">
        <w:rPr>
          <w:rFonts w:ascii="Tahoma" w:hAnsi="Tahoma" w:cs="Tahoma"/>
          <w:b/>
          <w:color w:val="151B26"/>
          <w:sz w:val="24"/>
          <w:szCs w:val="24"/>
          <w:shd w:val="clear" w:color="auto" w:fill="FFFFFF"/>
        </w:rPr>
        <w:t xml:space="preserve"> </w:t>
      </w:r>
      <w:r w:rsidRPr="00A120D0">
        <w:rPr>
          <w:rFonts w:ascii="Tahoma" w:hAnsi="Tahoma" w:cs="Tahoma"/>
          <w:b/>
          <w:color w:val="151B26"/>
          <w:sz w:val="24"/>
          <w:szCs w:val="24"/>
          <w:shd w:val="clear" w:color="auto" w:fill="FFFFFF"/>
        </w:rPr>
        <w:t xml:space="preserve">w jaki sposób mogą wesprzeć </w:t>
      </w:r>
      <w:proofErr w:type="spellStart"/>
      <w:r w:rsidR="004B1484" w:rsidRPr="00A120D0">
        <w:rPr>
          <w:rFonts w:ascii="Tahoma" w:hAnsi="Tahoma" w:cs="Tahoma"/>
          <w:b/>
          <w:color w:val="151B26"/>
          <w:sz w:val="24"/>
          <w:szCs w:val="24"/>
          <w:shd w:val="clear" w:color="auto" w:fill="FFFFFF"/>
        </w:rPr>
        <w:t>employer</w:t>
      </w:r>
      <w:proofErr w:type="spellEnd"/>
      <w:r w:rsidR="004B1484" w:rsidRPr="00A120D0">
        <w:rPr>
          <w:rFonts w:ascii="Tahoma" w:hAnsi="Tahoma" w:cs="Tahoma"/>
          <w:b/>
          <w:color w:val="151B26"/>
          <w:sz w:val="24"/>
          <w:szCs w:val="24"/>
          <w:shd w:val="clear" w:color="auto" w:fill="FFFFFF"/>
        </w:rPr>
        <w:t xml:space="preserve"> </w:t>
      </w:r>
      <w:proofErr w:type="spellStart"/>
      <w:r w:rsidR="004B1484" w:rsidRPr="00A120D0">
        <w:rPr>
          <w:rFonts w:ascii="Tahoma" w:hAnsi="Tahoma" w:cs="Tahoma"/>
          <w:b/>
          <w:color w:val="151B26"/>
          <w:sz w:val="24"/>
          <w:szCs w:val="24"/>
          <w:shd w:val="clear" w:color="auto" w:fill="FFFFFF"/>
        </w:rPr>
        <w:t>branding</w:t>
      </w:r>
      <w:proofErr w:type="spellEnd"/>
      <w:r w:rsidR="004B1484" w:rsidRPr="00A120D0">
        <w:rPr>
          <w:rFonts w:ascii="Tahoma" w:hAnsi="Tahoma" w:cs="Tahoma"/>
          <w:b/>
          <w:color w:val="151B26"/>
          <w:sz w:val="24"/>
          <w:szCs w:val="24"/>
          <w:shd w:val="clear" w:color="auto" w:fill="FFFFFF"/>
        </w:rPr>
        <w:t>?</w:t>
      </w:r>
    </w:p>
    <w:p w:rsidR="004B1484" w:rsidRPr="00514DAB" w:rsidRDefault="004B1484" w:rsidP="00514DAB">
      <w:pPr>
        <w:spacing w:before="100" w:line="276" w:lineRule="auto"/>
        <w:jc w:val="both"/>
        <w:rPr>
          <w:rFonts w:ascii="Tahoma" w:hAnsi="Tahoma" w:cs="Tahoma"/>
          <w:color w:val="151B26"/>
          <w:sz w:val="24"/>
          <w:szCs w:val="24"/>
          <w:shd w:val="clear" w:color="auto" w:fill="FFFFFF"/>
        </w:rPr>
      </w:pPr>
    </w:p>
    <w:p w:rsidR="00B00B96" w:rsidRDefault="004B1484" w:rsidP="00514DAB">
      <w:pPr>
        <w:spacing w:before="100" w:line="276" w:lineRule="auto"/>
        <w:jc w:val="both"/>
        <w:rPr>
          <w:rFonts w:ascii="Tahoma" w:hAnsi="Tahoma" w:cs="Tahoma"/>
          <w:b/>
          <w:sz w:val="24"/>
          <w:szCs w:val="24"/>
        </w:rPr>
      </w:pPr>
      <w:r w:rsidRPr="00514DAB">
        <w:rPr>
          <w:rFonts w:ascii="Tahoma" w:hAnsi="Tahoma" w:cs="Tahoma"/>
          <w:b/>
          <w:sz w:val="24"/>
          <w:szCs w:val="24"/>
        </w:rPr>
        <w:t>Według 83% przedsiębiorców przyciąganie i zatrzymywanie talentów to częste wyzwanie,</w:t>
      </w:r>
      <w:r w:rsidR="00113EE2" w:rsidRPr="00514DAB">
        <w:rPr>
          <w:rFonts w:ascii="Tahoma" w:hAnsi="Tahoma" w:cs="Tahoma"/>
          <w:b/>
          <w:sz w:val="24"/>
          <w:szCs w:val="24"/>
        </w:rPr>
        <w:t xml:space="preserve"> z którym borykają się podczas swojej </w:t>
      </w:r>
      <w:r w:rsidRPr="00514DAB">
        <w:rPr>
          <w:rFonts w:ascii="Tahoma" w:hAnsi="Tahoma" w:cs="Tahoma"/>
          <w:b/>
          <w:sz w:val="24"/>
          <w:szCs w:val="24"/>
        </w:rPr>
        <w:t xml:space="preserve">pracy. </w:t>
      </w:r>
      <w:r w:rsidR="007D3672">
        <w:rPr>
          <w:rFonts w:ascii="Tahoma" w:hAnsi="Tahoma" w:cs="Tahoma"/>
          <w:b/>
          <w:sz w:val="24"/>
          <w:szCs w:val="24"/>
        </w:rPr>
        <w:t>Jak</w:t>
      </w:r>
      <w:r w:rsidRPr="00514DAB">
        <w:rPr>
          <w:rFonts w:ascii="Tahoma" w:hAnsi="Tahoma" w:cs="Tahoma"/>
          <w:b/>
          <w:sz w:val="24"/>
          <w:szCs w:val="24"/>
        </w:rPr>
        <w:t xml:space="preserve"> podaje ICAN </w:t>
      </w:r>
      <w:proofErr w:type="spellStart"/>
      <w:r w:rsidRPr="00514DAB">
        <w:rPr>
          <w:rFonts w:ascii="Tahoma" w:hAnsi="Tahoma" w:cs="Tahoma"/>
          <w:b/>
          <w:sz w:val="24"/>
          <w:szCs w:val="24"/>
        </w:rPr>
        <w:t>Institute</w:t>
      </w:r>
      <w:proofErr w:type="spellEnd"/>
      <w:r w:rsidRPr="00514DAB">
        <w:rPr>
          <w:rFonts w:ascii="Tahoma" w:hAnsi="Tahoma" w:cs="Tahoma"/>
          <w:b/>
          <w:sz w:val="24"/>
          <w:szCs w:val="24"/>
        </w:rPr>
        <w:t xml:space="preserve"> koszty nieudanej rekrutacji </w:t>
      </w:r>
      <w:r w:rsidR="00113EE2" w:rsidRPr="00514DAB">
        <w:rPr>
          <w:rFonts w:ascii="Tahoma" w:hAnsi="Tahoma" w:cs="Tahoma"/>
          <w:b/>
          <w:sz w:val="24"/>
          <w:szCs w:val="24"/>
        </w:rPr>
        <w:t xml:space="preserve">mogą wynieść </w:t>
      </w:r>
      <w:r w:rsidR="007D3672">
        <w:rPr>
          <w:rFonts w:ascii="Tahoma" w:hAnsi="Tahoma" w:cs="Tahoma"/>
          <w:b/>
          <w:sz w:val="24"/>
          <w:szCs w:val="24"/>
        </w:rPr>
        <w:t xml:space="preserve">bowiem </w:t>
      </w:r>
      <w:r w:rsidR="00113EE2" w:rsidRPr="00514DAB">
        <w:rPr>
          <w:rFonts w:ascii="Tahoma" w:hAnsi="Tahoma" w:cs="Tahoma"/>
          <w:b/>
          <w:sz w:val="24"/>
          <w:szCs w:val="24"/>
        </w:rPr>
        <w:t>nawet</w:t>
      </w:r>
      <w:r w:rsidRPr="00514DAB">
        <w:rPr>
          <w:rFonts w:ascii="Tahoma" w:hAnsi="Tahoma" w:cs="Tahoma"/>
          <w:b/>
          <w:sz w:val="24"/>
          <w:szCs w:val="24"/>
        </w:rPr>
        <w:t xml:space="preserve"> 39 350 złotych, a w momencie odejścia pracownika – </w:t>
      </w:r>
      <w:r w:rsidR="00113EE2" w:rsidRPr="00514DAB">
        <w:rPr>
          <w:rFonts w:ascii="Tahoma" w:hAnsi="Tahoma" w:cs="Tahoma"/>
          <w:b/>
          <w:sz w:val="24"/>
          <w:szCs w:val="24"/>
        </w:rPr>
        <w:t xml:space="preserve">kwota ta może się </w:t>
      </w:r>
      <w:r w:rsidRPr="00514DAB">
        <w:rPr>
          <w:rFonts w:ascii="Tahoma" w:hAnsi="Tahoma" w:cs="Tahoma"/>
          <w:b/>
          <w:sz w:val="24"/>
          <w:szCs w:val="24"/>
        </w:rPr>
        <w:t xml:space="preserve">potroić! </w:t>
      </w:r>
      <w:r w:rsidR="00113EE2" w:rsidRPr="00514DAB">
        <w:rPr>
          <w:rFonts w:ascii="Tahoma" w:hAnsi="Tahoma" w:cs="Tahoma"/>
          <w:b/>
          <w:sz w:val="24"/>
          <w:szCs w:val="24"/>
        </w:rPr>
        <w:t xml:space="preserve">Jak więc zbudować silną markę, która będzie niczym magnes przyciągać talenty? Czy można realizować </w:t>
      </w:r>
      <w:proofErr w:type="spellStart"/>
      <w:r w:rsidR="00113EE2" w:rsidRPr="00514DAB">
        <w:rPr>
          <w:rFonts w:ascii="Tahoma" w:hAnsi="Tahoma" w:cs="Tahoma"/>
          <w:b/>
          <w:sz w:val="24"/>
          <w:szCs w:val="24"/>
        </w:rPr>
        <w:t>employer</w:t>
      </w:r>
      <w:proofErr w:type="spellEnd"/>
      <w:r w:rsidR="00113EE2" w:rsidRPr="00514DAB">
        <w:rPr>
          <w:rFonts w:ascii="Tahoma" w:hAnsi="Tahoma" w:cs="Tahoma"/>
          <w:b/>
          <w:sz w:val="24"/>
          <w:szCs w:val="24"/>
        </w:rPr>
        <w:t xml:space="preserve"> </w:t>
      </w:r>
      <w:proofErr w:type="spellStart"/>
      <w:r w:rsidR="00113EE2" w:rsidRPr="00514DAB">
        <w:rPr>
          <w:rFonts w:ascii="Tahoma" w:hAnsi="Tahoma" w:cs="Tahoma"/>
          <w:b/>
          <w:sz w:val="24"/>
          <w:szCs w:val="24"/>
        </w:rPr>
        <w:t>branding</w:t>
      </w:r>
      <w:proofErr w:type="spellEnd"/>
      <w:r w:rsidR="00113EE2" w:rsidRPr="00514DAB">
        <w:rPr>
          <w:rFonts w:ascii="Tahoma" w:hAnsi="Tahoma" w:cs="Tahoma"/>
          <w:b/>
          <w:sz w:val="24"/>
          <w:szCs w:val="24"/>
        </w:rPr>
        <w:t xml:space="preserve"> </w:t>
      </w:r>
      <w:r w:rsidR="00514DAB" w:rsidRPr="00514DAB">
        <w:rPr>
          <w:rFonts w:ascii="Tahoma" w:hAnsi="Tahoma" w:cs="Tahoma"/>
          <w:b/>
          <w:sz w:val="24"/>
          <w:szCs w:val="24"/>
        </w:rPr>
        <w:t>poprzez aktywności takie</w:t>
      </w:r>
      <w:r w:rsidR="00113EE2" w:rsidRPr="00514DAB">
        <w:rPr>
          <w:rFonts w:ascii="Tahoma" w:hAnsi="Tahoma" w:cs="Tahoma"/>
          <w:b/>
          <w:sz w:val="24"/>
          <w:szCs w:val="24"/>
        </w:rPr>
        <w:t xml:space="preserve"> jak imprezy integracyjne w górach</w:t>
      </w:r>
      <w:r w:rsidR="00514DAB" w:rsidRPr="00514DAB">
        <w:rPr>
          <w:rFonts w:ascii="Tahoma" w:hAnsi="Tahoma" w:cs="Tahoma"/>
          <w:b/>
          <w:sz w:val="24"/>
          <w:szCs w:val="24"/>
        </w:rPr>
        <w:t xml:space="preserve"> lub weryfikację ścieżki pracownika</w:t>
      </w:r>
      <w:r w:rsidR="00113EE2" w:rsidRPr="00514DAB">
        <w:rPr>
          <w:rFonts w:ascii="Tahoma" w:hAnsi="Tahoma" w:cs="Tahoma"/>
          <w:b/>
          <w:sz w:val="24"/>
          <w:szCs w:val="24"/>
        </w:rPr>
        <w:t>? Odpowiadamy!</w:t>
      </w:r>
    </w:p>
    <w:p w:rsidR="00B14DF5" w:rsidRPr="00514DAB" w:rsidRDefault="00B14DF5" w:rsidP="00514DAB">
      <w:pPr>
        <w:spacing w:before="100" w:line="276" w:lineRule="auto"/>
        <w:jc w:val="both"/>
        <w:rPr>
          <w:rFonts w:ascii="Tahoma" w:hAnsi="Tahoma" w:cs="Tahoma"/>
          <w:b/>
          <w:sz w:val="24"/>
          <w:szCs w:val="24"/>
        </w:rPr>
      </w:pPr>
    </w:p>
    <w:p w:rsidR="00B14DF5" w:rsidRDefault="00B14DF5" w:rsidP="00B14DF5">
      <w:pPr>
        <w:keepNext/>
        <w:spacing w:before="100" w:line="276" w:lineRule="auto"/>
        <w:jc w:val="center"/>
      </w:pPr>
      <w:r>
        <w:rPr>
          <w:rFonts w:ascii="Tahoma" w:hAnsi="Tahoma" w:cs="Tahoma"/>
          <w:b/>
          <w:noProof/>
          <w:sz w:val="24"/>
          <w:szCs w:val="24"/>
          <w:lang w:bidi="ar-SA"/>
        </w:rPr>
        <w:drawing>
          <wp:inline distT="0" distB="0" distL="0" distR="0">
            <wp:extent cx="4322315" cy="2880000"/>
            <wp:effectExtent l="19050" t="0" r="2035" b="0"/>
            <wp:docPr id="3" name="Obraz 2" descr="Weryfikacja ścieżki pracownika, imprezy integracyjne w górach – w jaki sposób mogą wesprzeć employer bran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yfikacja ścieżki pracownika, imprezy integracyjne w górach – w jaki sposób mogą wesprzeć employer branding2.jpg"/>
                    <pic:cNvPicPr/>
                  </pic:nvPicPr>
                  <pic:blipFill>
                    <a:blip r:embed="rId8" cstate="print"/>
                    <a:stretch>
                      <a:fillRect/>
                    </a:stretch>
                  </pic:blipFill>
                  <pic:spPr>
                    <a:xfrm>
                      <a:off x="0" y="0"/>
                      <a:ext cx="4322315" cy="2880000"/>
                    </a:xfrm>
                    <a:prstGeom prst="rect">
                      <a:avLst/>
                    </a:prstGeom>
                  </pic:spPr>
                </pic:pic>
              </a:graphicData>
            </a:graphic>
          </wp:inline>
        </w:drawing>
      </w:r>
    </w:p>
    <w:p w:rsidR="00B14DF5" w:rsidRDefault="00D27601" w:rsidP="00B14DF5">
      <w:pPr>
        <w:spacing w:before="100" w:line="276" w:lineRule="auto"/>
        <w:jc w:val="center"/>
        <w:rPr>
          <w:rFonts w:ascii="Tahoma" w:hAnsi="Tahoma" w:cs="Tahoma"/>
          <w:bCs/>
          <w:sz w:val="18"/>
          <w:szCs w:val="18"/>
        </w:rPr>
      </w:pPr>
      <w:r w:rsidRPr="00D27601">
        <w:rPr>
          <w:rFonts w:ascii="Tahoma" w:hAnsi="Tahoma" w:cs="Tahoma"/>
          <w:bCs/>
          <w:sz w:val="18"/>
          <w:szCs w:val="18"/>
        </w:rPr>
        <w:t xml:space="preserve">Weryfikacja ścieżki pracownika, imprezy integracyjne w górach – w jaki sposób mogą wesprzeć </w:t>
      </w:r>
      <w:proofErr w:type="spellStart"/>
      <w:r w:rsidRPr="00D27601">
        <w:rPr>
          <w:rFonts w:ascii="Tahoma" w:hAnsi="Tahoma" w:cs="Tahoma"/>
          <w:bCs/>
          <w:sz w:val="18"/>
          <w:szCs w:val="18"/>
        </w:rPr>
        <w:t>employer</w:t>
      </w:r>
      <w:proofErr w:type="spellEnd"/>
      <w:r w:rsidRPr="00D27601">
        <w:rPr>
          <w:rFonts w:ascii="Tahoma" w:hAnsi="Tahoma" w:cs="Tahoma"/>
          <w:bCs/>
          <w:sz w:val="18"/>
          <w:szCs w:val="18"/>
        </w:rPr>
        <w:t xml:space="preserve"> </w:t>
      </w:r>
      <w:proofErr w:type="spellStart"/>
      <w:r w:rsidRPr="00D27601">
        <w:rPr>
          <w:rFonts w:ascii="Tahoma" w:hAnsi="Tahoma" w:cs="Tahoma"/>
          <w:bCs/>
          <w:sz w:val="18"/>
          <w:szCs w:val="18"/>
        </w:rPr>
        <w:t>branding</w:t>
      </w:r>
      <w:proofErr w:type="spellEnd"/>
      <w:r w:rsidRPr="00D27601">
        <w:rPr>
          <w:rFonts w:ascii="Tahoma" w:hAnsi="Tahoma" w:cs="Tahoma"/>
          <w:bCs/>
          <w:sz w:val="18"/>
          <w:szCs w:val="18"/>
        </w:rPr>
        <w:t>?</w:t>
      </w:r>
    </w:p>
    <w:p w:rsidR="00D27601" w:rsidRPr="00D27601" w:rsidRDefault="00D27601" w:rsidP="00B14DF5">
      <w:pPr>
        <w:spacing w:before="100" w:line="276" w:lineRule="auto"/>
        <w:jc w:val="center"/>
        <w:rPr>
          <w:rFonts w:ascii="Tahoma" w:hAnsi="Tahoma" w:cs="Tahoma"/>
          <w:sz w:val="24"/>
          <w:szCs w:val="24"/>
        </w:rPr>
      </w:pPr>
    </w:p>
    <w:p w:rsidR="00B427DF" w:rsidRPr="00514DAB" w:rsidRDefault="007D3672" w:rsidP="00514DAB">
      <w:pPr>
        <w:spacing w:before="100" w:line="276" w:lineRule="auto"/>
        <w:jc w:val="both"/>
        <w:rPr>
          <w:rFonts w:ascii="Tahoma" w:hAnsi="Tahoma" w:cs="Tahoma"/>
          <w:b/>
          <w:sz w:val="24"/>
          <w:szCs w:val="24"/>
        </w:rPr>
      </w:pPr>
      <w:r>
        <w:rPr>
          <w:rFonts w:ascii="Tahoma" w:hAnsi="Tahoma" w:cs="Tahoma"/>
          <w:b/>
          <w:sz w:val="24"/>
          <w:szCs w:val="24"/>
        </w:rPr>
        <w:t>Opinie</w:t>
      </w:r>
      <w:r w:rsidR="00E94A0B" w:rsidRPr="00514DAB">
        <w:rPr>
          <w:rFonts w:ascii="Tahoma" w:hAnsi="Tahoma" w:cs="Tahoma"/>
          <w:b/>
          <w:sz w:val="24"/>
          <w:szCs w:val="24"/>
        </w:rPr>
        <w:t xml:space="preserve"> nowych kandydatów – </w:t>
      </w:r>
      <w:r>
        <w:rPr>
          <w:rFonts w:ascii="Tahoma" w:hAnsi="Tahoma" w:cs="Tahoma"/>
          <w:b/>
          <w:sz w:val="24"/>
          <w:szCs w:val="24"/>
        </w:rPr>
        <w:t>dlaczego warto je wykorzystać?</w:t>
      </w:r>
    </w:p>
    <w:p w:rsidR="00723108" w:rsidRPr="00514DAB" w:rsidRDefault="00B427DF" w:rsidP="00514DAB">
      <w:pPr>
        <w:spacing w:before="100" w:line="276" w:lineRule="auto"/>
        <w:jc w:val="both"/>
        <w:rPr>
          <w:rFonts w:ascii="Tahoma" w:hAnsi="Tahoma" w:cs="Tahoma"/>
          <w:sz w:val="24"/>
          <w:szCs w:val="24"/>
        </w:rPr>
      </w:pPr>
      <w:r w:rsidRPr="00514DAB">
        <w:rPr>
          <w:rFonts w:ascii="Tahoma" w:hAnsi="Tahoma" w:cs="Tahoma"/>
          <w:sz w:val="24"/>
          <w:szCs w:val="24"/>
        </w:rPr>
        <w:t xml:space="preserve">Jednym z największych błędów, jakie może popełnić właściciel firmy, jeśli chodzi o budowanie marki pracodawcy, jest brak informacji zwrotnych od pracowników. Przy zatrudnianiu nowych pracowników dobrze jest konsultować się z nimi w trakcie całego procesu. </w:t>
      </w:r>
      <w:r w:rsidR="005A6D69" w:rsidRPr="00514DAB">
        <w:rPr>
          <w:rFonts w:ascii="Tahoma" w:hAnsi="Tahoma" w:cs="Tahoma"/>
          <w:sz w:val="24"/>
          <w:szCs w:val="24"/>
        </w:rPr>
        <w:t>Podczas rozmowy</w:t>
      </w:r>
      <w:r w:rsidRPr="00514DAB">
        <w:rPr>
          <w:rFonts w:ascii="Tahoma" w:hAnsi="Tahoma" w:cs="Tahoma"/>
          <w:sz w:val="24"/>
          <w:szCs w:val="24"/>
        </w:rPr>
        <w:t xml:space="preserve"> możesz dowiedzieć się, gdzie występują problemy w procesie wdrażania i jak je naprawić.</w:t>
      </w:r>
      <w:r w:rsidR="005A6D69" w:rsidRPr="00514DAB">
        <w:rPr>
          <w:rFonts w:ascii="Tahoma" w:hAnsi="Tahoma" w:cs="Tahoma"/>
          <w:sz w:val="24"/>
          <w:szCs w:val="24"/>
        </w:rPr>
        <w:t xml:space="preserve"> </w:t>
      </w:r>
      <w:r w:rsidRPr="00514DAB">
        <w:rPr>
          <w:rFonts w:ascii="Tahoma" w:hAnsi="Tahoma" w:cs="Tahoma"/>
          <w:sz w:val="24"/>
          <w:szCs w:val="24"/>
        </w:rPr>
        <w:t>Ignorowanie usterek w procesie rekrutacji i szkolenia obecnych pracowników może być receptą na</w:t>
      </w:r>
      <w:r w:rsidR="007D3672">
        <w:rPr>
          <w:rFonts w:ascii="Tahoma" w:hAnsi="Tahoma" w:cs="Tahoma"/>
          <w:sz w:val="24"/>
          <w:szCs w:val="24"/>
        </w:rPr>
        <w:t>…</w:t>
      </w:r>
      <w:r w:rsidRPr="00514DAB">
        <w:rPr>
          <w:rFonts w:ascii="Tahoma" w:hAnsi="Tahoma" w:cs="Tahoma"/>
          <w:sz w:val="24"/>
          <w:szCs w:val="24"/>
        </w:rPr>
        <w:t xml:space="preserve"> katastrofę. Im dłużej będziesz czekać, aby rozwiązać te problemy, tym trudniej będzie Ci przyciągać stały strumień wartościowych kandydatów. Wysłuchanie obaw swojego zespołu jest niezbędne, jeśli chcesz </w:t>
      </w:r>
      <w:r w:rsidRPr="00514DAB">
        <w:rPr>
          <w:rFonts w:ascii="Tahoma" w:hAnsi="Tahoma" w:cs="Tahoma"/>
          <w:sz w:val="24"/>
          <w:szCs w:val="24"/>
        </w:rPr>
        <w:lastRenderedPageBreak/>
        <w:t xml:space="preserve">stworzyć kulturę firmy opartą na trosce i zrozumieniu. </w:t>
      </w:r>
    </w:p>
    <w:p w:rsidR="00723108" w:rsidRPr="00514DAB" w:rsidRDefault="00723108" w:rsidP="00514DAB">
      <w:pPr>
        <w:spacing w:before="100" w:line="276" w:lineRule="auto"/>
        <w:jc w:val="both"/>
        <w:rPr>
          <w:rFonts w:ascii="Tahoma" w:hAnsi="Tahoma" w:cs="Tahoma"/>
          <w:sz w:val="24"/>
          <w:szCs w:val="24"/>
        </w:rPr>
      </w:pPr>
      <w:r w:rsidRPr="00514DAB">
        <w:rPr>
          <w:rFonts w:ascii="Tahoma" w:hAnsi="Tahoma" w:cs="Tahoma"/>
          <w:b/>
          <w:sz w:val="24"/>
          <w:szCs w:val="24"/>
        </w:rPr>
        <w:t>Zadanie dla Ciebie:</w:t>
      </w:r>
      <w:r w:rsidRPr="00514DAB">
        <w:rPr>
          <w:rFonts w:ascii="Tahoma" w:hAnsi="Tahoma" w:cs="Tahoma"/>
          <w:sz w:val="24"/>
          <w:szCs w:val="24"/>
        </w:rPr>
        <w:t xml:space="preserve"> przygotuj listę kontrolną, która na każdym etapie rekrutacji i onboardingu będzie wypełniana przez nowoprzybyłe osoby (pamiętaj o przeanalizowaniu wyników!).</w:t>
      </w:r>
    </w:p>
    <w:p w:rsidR="009E52EB" w:rsidRDefault="009E52EB" w:rsidP="00514DAB">
      <w:pPr>
        <w:spacing w:before="100" w:line="276" w:lineRule="auto"/>
        <w:jc w:val="both"/>
        <w:rPr>
          <w:rFonts w:ascii="Tahoma" w:hAnsi="Tahoma" w:cs="Tahoma"/>
          <w:sz w:val="24"/>
          <w:szCs w:val="24"/>
        </w:rPr>
      </w:pPr>
    </w:p>
    <w:p w:rsidR="00D27601" w:rsidRDefault="00B14DF5" w:rsidP="00D27601">
      <w:pPr>
        <w:keepNext/>
        <w:spacing w:before="100" w:line="276" w:lineRule="auto"/>
        <w:jc w:val="center"/>
      </w:pPr>
      <w:r>
        <w:rPr>
          <w:rFonts w:ascii="Tahoma" w:hAnsi="Tahoma" w:cs="Tahoma"/>
          <w:noProof/>
          <w:sz w:val="24"/>
          <w:szCs w:val="24"/>
          <w:lang w:bidi="ar-SA"/>
        </w:rPr>
        <w:drawing>
          <wp:inline distT="0" distB="0" distL="0" distR="0">
            <wp:extent cx="4325357" cy="2880000"/>
            <wp:effectExtent l="19050" t="0" r="0" b="0"/>
            <wp:docPr id="4" name="Obraz 3" descr="Weryfikacja ścieżki pracownika, imprezy integracyjne w górach – w jaki sposób mogą wesprzeć employer brand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yfikacja ścieżki pracownika, imprezy integracyjne w górach – w jaki sposób mogą wesprzeć employer branding3.jpg"/>
                    <pic:cNvPicPr/>
                  </pic:nvPicPr>
                  <pic:blipFill>
                    <a:blip r:embed="rId9" cstate="print"/>
                    <a:stretch>
                      <a:fillRect/>
                    </a:stretch>
                  </pic:blipFill>
                  <pic:spPr>
                    <a:xfrm>
                      <a:off x="0" y="0"/>
                      <a:ext cx="4325357" cy="2880000"/>
                    </a:xfrm>
                    <a:prstGeom prst="rect">
                      <a:avLst/>
                    </a:prstGeom>
                  </pic:spPr>
                </pic:pic>
              </a:graphicData>
            </a:graphic>
          </wp:inline>
        </w:drawing>
      </w:r>
    </w:p>
    <w:p w:rsidR="00B14DF5" w:rsidRPr="00D27601" w:rsidRDefault="00D27601" w:rsidP="00D27601">
      <w:pPr>
        <w:pStyle w:val="Legenda"/>
        <w:jc w:val="center"/>
        <w:rPr>
          <w:rFonts w:ascii="Tahoma" w:hAnsi="Tahoma" w:cs="Tahoma"/>
          <w:b w:val="0"/>
          <w:color w:val="auto"/>
        </w:rPr>
      </w:pPr>
      <w:r w:rsidRPr="00D27601">
        <w:rPr>
          <w:rFonts w:ascii="Tahoma" w:hAnsi="Tahoma" w:cs="Tahoma"/>
          <w:b w:val="0"/>
          <w:color w:val="auto"/>
        </w:rPr>
        <w:t>Opinie kandydatów – w jaki sposób można je wykorzystać?</w:t>
      </w:r>
    </w:p>
    <w:p w:rsidR="00B14DF5" w:rsidRPr="00514DAB" w:rsidRDefault="00B14DF5" w:rsidP="00B14DF5">
      <w:pPr>
        <w:spacing w:before="100" w:line="276" w:lineRule="auto"/>
        <w:jc w:val="center"/>
        <w:rPr>
          <w:rFonts w:ascii="Tahoma" w:hAnsi="Tahoma" w:cs="Tahoma"/>
          <w:sz w:val="24"/>
          <w:szCs w:val="24"/>
        </w:rPr>
      </w:pPr>
    </w:p>
    <w:p w:rsidR="009E52EB" w:rsidRPr="00514DAB" w:rsidRDefault="003935A6" w:rsidP="00514DAB">
      <w:pPr>
        <w:spacing w:before="100" w:line="276" w:lineRule="auto"/>
        <w:jc w:val="both"/>
        <w:rPr>
          <w:rFonts w:ascii="Tahoma" w:hAnsi="Tahoma" w:cs="Tahoma"/>
          <w:b/>
          <w:sz w:val="24"/>
          <w:szCs w:val="24"/>
        </w:rPr>
      </w:pPr>
      <w:r w:rsidRPr="00514DAB">
        <w:rPr>
          <w:rFonts w:ascii="Tahoma" w:hAnsi="Tahoma" w:cs="Tahoma"/>
          <w:b/>
          <w:sz w:val="24"/>
          <w:szCs w:val="24"/>
        </w:rPr>
        <w:t>Ścieżka pracownika – czyli jak spojrzeć na firmę oczami osoby z zewnątrz</w:t>
      </w:r>
      <w:r w:rsidR="007D3672">
        <w:rPr>
          <w:rFonts w:ascii="Tahoma" w:hAnsi="Tahoma" w:cs="Tahoma"/>
          <w:b/>
          <w:sz w:val="24"/>
          <w:szCs w:val="24"/>
        </w:rPr>
        <w:t>?</w:t>
      </w:r>
    </w:p>
    <w:p w:rsidR="003A6F68" w:rsidRPr="00514DAB" w:rsidRDefault="003935A6" w:rsidP="00514DAB">
      <w:pPr>
        <w:spacing w:before="100" w:line="276" w:lineRule="auto"/>
        <w:jc w:val="both"/>
        <w:rPr>
          <w:rFonts w:ascii="Tahoma" w:hAnsi="Tahoma" w:cs="Tahoma"/>
          <w:sz w:val="24"/>
          <w:szCs w:val="24"/>
        </w:rPr>
      </w:pPr>
      <w:r w:rsidRPr="00514DAB">
        <w:rPr>
          <w:rFonts w:ascii="Tahoma" w:hAnsi="Tahoma" w:cs="Tahoma"/>
          <w:sz w:val="24"/>
          <w:szCs w:val="24"/>
        </w:rPr>
        <w:t xml:space="preserve">O ile </w:t>
      </w:r>
      <w:r w:rsidR="007D3672">
        <w:rPr>
          <w:rFonts w:ascii="Tahoma" w:hAnsi="Tahoma" w:cs="Tahoma"/>
          <w:sz w:val="24"/>
          <w:szCs w:val="24"/>
        </w:rPr>
        <w:t>pojęcie ścieżki kariery pracownika jest znane</w:t>
      </w:r>
      <w:r w:rsidRPr="00514DAB">
        <w:rPr>
          <w:rFonts w:ascii="Tahoma" w:hAnsi="Tahoma" w:cs="Tahoma"/>
          <w:sz w:val="24"/>
          <w:szCs w:val="24"/>
        </w:rPr>
        <w:t xml:space="preserve"> wielu osobom, to ścieżka pracownika jest już mniej popularna. Co zatem kryje się pod tym terminem? To cała „trasa”, jaką musi pokonać potencjalny pracownik od momentu zbliżenia się do siedziby firmy, do chwili, gdy usiądzie na fotelu przed rekruterem. Podczas tych kilku minut dana osoba ma szanse </w:t>
      </w:r>
      <w:r w:rsidR="007D3672">
        <w:rPr>
          <w:rFonts w:ascii="Tahoma" w:hAnsi="Tahoma" w:cs="Tahoma"/>
          <w:sz w:val="24"/>
          <w:szCs w:val="24"/>
        </w:rPr>
        <w:t>przyjrzeć się i ocenić elementy takie</w:t>
      </w:r>
      <w:r w:rsidRPr="00514DAB">
        <w:rPr>
          <w:rFonts w:ascii="Tahoma" w:hAnsi="Tahoma" w:cs="Tahoma"/>
          <w:sz w:val="24"/>
          <w:szCs w:val="24"/>
        </w:rPr>
        <w:t xml:space="preserve"> jak: elewacja budynku, schody, recepcja, wystrój wnętrz</w:t>
      </w:r>
      <w:r w:rsidR="007D3672">
        <w:rPr>
          <w:rFonts w:ascii="Tahoma" w:hAnsi="Tahoma" w:cs="Tahoma"/>
          <w:sz w:val="24"/>
          <w:szCs w:val="24"/>
        </w:rPr>
        <w:t>a, czy wygląd łazienki</w:t>
      </w:r>
      <w:r w:rsidRPr="00514DAB">
        <w:rPr>
          <w:rFonts w:ascii="Tahoma" w:hAnsi="Tahoma" w:cs="Tahoma"/>
          <w:sz w:val="24"/>
          <w:szCs w:val="24"/>
        </w:rPr>
        <w:t xml:space="preserve">. </w:t>
      </w:r>
      <w:r w:rsidR="00A50608" w:rsidRPr="00514DAB">
        <w:rPr>
          <w:rFonts w:ascii="Tahoma" w:hAnsi="Tahoma" w:cs="Tahoma"/>
          <w:sz w:val="24"/>
          <w:szCs w:val="24"/>
        </w:rPr>
        <w:t xml:space="preserve">Jak pokazują wyniki badań przeprowadzonych przez </w:t>
      </w:r>
      <w:r w:rsidR="00204F6F" w:rsidRPr="00514DAB">
        <w:rPr>
          <w:rFonts w:ascii="Tahoma" w:hAnsi="Tahoma" w:cs="Tahoma"/>
          <w:sz w:val="24"/>
          <w:szCs w:val="24"/>
        </w:rPr>
        <w:t xml:space="preserve">firmę </w:t>
      </w:r>
      <w:proofErr w:type="spellStart"/>
      <w:r w:rsidR="00204F6F" w:rsidRPr="00514DAB">
        <w:rPr>
          <w:rFonts w:ascii="Tahoma" w:hAnsi="Tahoma" w:cs="Tahoma"/>
          <w:sz w:val="24"/>
          <w:szCs w:val="24"/>
        </w:rPr>
        <w:t>Devire</w:t>
      </w:r>
      <w:proofErr w:type="spellEnd"/>
      <w:r w:rsidR="00204F6F" w:rsidRPr="00514DAB">
        <w:rPr>
          <w:rFonts w:ascii="Tahoma" w:hAnsi="Tahoma" w:cs="Tahoma"/>
          <w:sz w:val="24"/>
          <w:szCs w:val="24"/>
        </w:rPr>
        <w:t xml:space="preserve"> - już </w:t>
      </w:r>
      <w:r w:rsidR="00204F6F" w:rsidRPr="007D3672">
        <w:rPr>
          <w:rFonts w:ascii="Tahoma" w:hAnsi="Tahoma" w:cs="Tahoma"/>
          <w:b/>
          <w:sz w:val="24"/>
          <w:szCs w:val="24"/>
        </w:rPr>
        <w:t>co 2 kandydat rozważający ofertę pracy ocenia biuro oraz jego lokalizację</w:t>
      </w:r>
      <w:r w:rsidR="00204F6F" w:rsidRPr="00514DAB">
        <w:rPr>
          <w:rFonts w:ascii="Tahoma" w:hAnsi="Tahoma" w:cs="Tahoma"/>
          <w:sz w:val="24"/>
          <w:szCs w:val="24"/>
        </w:rPr>
        <w:t>. Coraz częściej zdarza się również, że potencjalny pracownik odrzuca propozycję zatrudnienia właśnie ze względu na niedogodne warunki biurowe.</w:t>
      </w:r>
    </w:p>
    <w:p w:rsidR="003A6F68" w:rsidRPr="00514DAB" w:rsidRDefault="003A6F68" w:rsidP="00514DAB">
      <w:pPr>
        <w:spacing w:before="100" w:line="276" w:lineRule="auto"/>
        <w:jc w:val="both"/>
        <w:rPr>
          <w:rFonts w:ascii="Tahoma" w:hAnsi="Tahoma" w:cs="Tahoma"/>
          <w:b/>
          <w:sz w:val="24"/>
          <w:szCs w:val="24"/>
        </w:rPr>
      </w:pPr>
      <w:r w:rsidRPr="00514DAB">
        <w:rPr>
          <w:rFonts w:ascii="Tahoma" w:hAnsi="Tahoma" w:cs="Tahoma"/>
          <w:b/>
          <w:sz w:val="24"/>
          <w:szCs w:val="24"/>
        </w:rPr>
        <w:t xml:space="preserve">Zadanie dla Ciebie: </w:t>
      </w:r>
      <w:r w:rsidRPr="00514DAB">
        <w:rPr>
          <w:rFonts w:ascii="Tahoma" w:hAnsi="Tahoma" w:cs="Tahoma"/>
          <w:sz w:val="24"/>
          <w:szCs w:val="24"/>
        </w:rPr>
        <w:t xml:space="preserve">przejdź samodzielnie </w:t>
      </w:r>
      <w:r w:rsidR="008C589B" w:rsidRPr="00514DAB">
        <w:rPr>
          <w:rFonts w:ascii="Tahoma" w:hAnsi="Tahoma" w:cs="Tahoma"/>
          <w:sz w:val="24"/>
          <w:szCs w:val="24"/>
        </w:rPr>
        <w:t>(</w:t>
      </w:r>
      <w:r w:rsidRPr="00514DAB">
        <w:rPr>
          <w:rFonts w:ascii="Tahoma" w:hAnsi="Tahoma" w:cs="Tahoma"/>
          <w:sz w:val="24"/>
          <w:szCs w:val="24"/>
        </w:rPr>
        <w:t>lub zaangażuj managerów</w:t>
      </w:r>
      <w:r w:rsidR="00547F96" w:rsidRPr="00514DAB">
        <w:rPr>
          <w:rFonts w:ascii="Tahoma" w:hAnsi="Tahoma" w:cs="Tahoma"/>
          <w:sz w:val="24"/>
          <w:szCs w:val="24"/>
        </w:rPr>
        <w:t xml:space="preserve">) drogę, która pokonuje każdy potencjalny pracownik. </w:t>
      </w:r>
      <w:r w:rsidR="008C589B" w:rsidRPr="00514DAB">
        <w:rPr>
          <w:rFonts w:ascii="Tahoma" w:hAnsi="Tahoma" w:cs="Tahoma"/>
          <w:sz w:val="24"/>
          <w:szCs w:val="24"/>
        </w:rPr>
        <w:t xml:space="preserve">Dzięki temu </w:t>
      </w:r>
      <w:r w:rsidR="00547F96" w:rsidRPr="00514DAB">
        <w:rPr>
          <w:rFonts w:ascii="Tahoma" w:hAnsi="Tahoma" w:cs="Tahoma"/>
          <w:sz w:val="24"/>
          <w:szCs w:val="24"/>
        </w:rPr>
        <w:t xml:space="preserve">zweryfikujesz, czy na swojej drodze nie natyka się np. na niedziałające włączniki światła, </w:t>
      </w:r>
      <w:r w:rsidR="00723108" w:rsidRPr="00514DAB">
        <w:rPr>
          <w:rFonts w:ascii="Tahoma" w:hAnsi="Tahoma" w:cs="Tahoma"/>
          <w:sz w:val="24"/>
          <w:szCs w:val="24"/>
        </w:rPr>
        <w:t xml:space="preserve">porozrzucane kartony lub odpadające elementy tynku. </w:t>
      </w:r>
    </w:p>
    <w:p w:rsidR="003935A6" w:rsidRPr="00514DAB" w:rsidRDefault="003935A6" w:rsidP="00514DAB">
      <w:pPr>
        <w:spacing w:before="100" w:line="276" w:lineRule="auto"/>
        <w:jc w:val="both"/>
        <w:rPr>
          <w:rFonts w:ascii="Tahoma" w:hAnsi="Tahoma" w:cs="Tahoma"/>
          <w:b/>
          <w:sz w:val="24"/>
          <w:szCs w:val="24"/>
        </w:rPr>
      </w:pPr>
    </w:p>
    <w:p w:rsidR="009E52EB" w:rsidRPr="00514DAB" w:rsidRDefault="00196612" w:rsidP="00514DAB">
      <w:pPr>
        <w:spacing w:before="100" w:line="276" w:lineRule="auto"/>
        <w:jc w:val="both"/>
        <w:rPr>
          <w:rFonts w:ascii="Tahoma" w:hAnsi="Tahoma" w:cs="Tahoma"/>
          <w:b/>
          <w:sz w:val="24"/>
          <w:szCs w:val="24"/>
        </w:rPr>
      </w:pPr>
      <w:r>
        <w:rPr>
          <w:rFonts w:ascii="Tahoma" w:hAnsi="Tahoma" w:cs="Tahoma"/>
          <w:b/>
          <w:sz w:val="24"/>
          <w:szCs w:val="24"/>
        </w:rPr>
        <w:t>Nowe technologie – jakie rozwiązania warto roważyć?</w:t>
      </w:r>
    </w:p>
    <w:p w:rsidR="00B427DF" w:rsidRPr="00514DAB" w:rsidRDefault="009E52EB" w:rsidP="00514DAB">
      <w:pPr>
        <w:spacing w:before="100" w:line="276" w:lineRule="auto"/>
        <w:jc w:val="both"/>
        <w:rPr>
          <w:rFonts w:ascii="Tahoma" w:hAnsi="Tahoma" w:cs="Tahoma"/>
          <w:sz w:val="24"/>
          <w:szCs w:val="24"/>
        </w:rPr>
      </w:pPr>
      <w:r w:rsidRPr="00514DAB">
        <w:rPr>
          <w:rFonts w:ascii="Tahoma" w:hAnsi="Tahoma" w:cs="Tahoma"/>
          <w:sz w:val="24"/>
          <w:szCs w:val="24"/>
        </w:rPr>
        <w:t xml:space="preserve">Utrzymanie konkurencyjności w świecie biznesu wymaga ciężkiej pracy. Jednym z najlepszych sposobów na zapewnienie Twojej firmie przewagi konkurencyjnej jest pozostawanie „na bieżąco” z </w:t>
      </w:r>
      <w:r w:rsidRPr="00514DAB">
        <w:rPr>
          <w:rFonts w:ascii="Tahoma" w:hAnsi="Tahoma" w:cs="Tahoma"/>
          <w:sz w:val="24"/>
          <w:szCs w:val="24"/>
        </w:rPr>
        <w:lastRenderedPageBreak/>
        <w:t xml:space="preserve">nowoczesnymi technologiami. Istnieje mnóstwo narzędzi dostępnych dla właścicieli firm, którzy próbują zoptymalizować swoje działania z zakresu </w:t>
      </w:r>
      <w:proofErr w:type="spellStart"/>
      <w:r w:rsidRPr="00514DAB">
        <w:rPr>
          <w:rFonts w:ascii="Tahoma" w:hAnsi="Tahoma" w:cs="Tahoma"/>
          <w:sz w:val="24"/>
          <w:szCs w:val="24"/>
        </w:rPr>
        <w:t>employer</w:t>
      </w:r>
      <w:proofErr w:type="spellEnd"/>
      <w:r w:rsidRPr="00514DAB">
        <w:rPr>
          <w:rFonts w:ascii="Tahoma" w:hAnsi="Tahoma" w:cs="Tahoma"/>
          <w:sz w:val="24"/>
          <w:szCs w:val="24"/>
        </w:rPr>
        <w:t xml:space="preserve"> </w:t>
      </w:r>
      <w:proofErr w:type="spellStart"/>
      <w:r w:rsidRPr="00514DAB">
        <w:rPr>
          <w:rFonts w:ascii="Tahoma" w:hAnsi="Tahoma" w:cs="Tahoma"/>
          <w:sz w:val="24"/>
          <w:szCs w:val="24"/>
        </w:rPr>
        <w:t>brandingu</w:t>
      </w:r>
      <w:proofErr w:type="spellEnd"/>
      <w:r w:rsidRPr="00514DAB">
        <w:rPr>
          <w:rFonts w:ascii="Tahoma" w:hAnsi="Tahoma" w:cs="Tahoma"/>
          <w:sz w:val="24"/>
          <w:szCs w:val="24"/>
        </w:rPr>
        <w:t xml:space="preserve">. Inwestowanie w takie rozwiązania jak marketing conversion, nowoczesną stronę internetową, czy atrakcyjne kampanie skierowane do potencjalnych pracowników to tylko niektóre z przykładów. </w:t>
      </w:r>
    </w:p>
    <w:p w:rsidR="00723108" w:rsidRPr="00514DAB" w:rsidRDefault="00723108" w:rsidP="00514DAB">
      <w:pPr>
        <w:spacing w:before="100" w:line="276" w:lineRule="auto"/>
        <w:jc w:val="both"/>
        <w:rPr>
          <w:rFonts w:ascii="Tahoma" w:hAnsi="Tahoma" w:cs="Tahoma"/>
          <w:b/>
          <w:sz w:val="24"/>
          <w:szCs w:val="24"/>
        </w:rPr>
      </w:pPr>
      <w:r w:rsidRPr="00514DAB">
        <w:rPr>
          <w:rFonts w:ascii="Tahoma" w:hAnsi="Tahoma" w:cs="Tahoma"/>
          <w:b/>
          <w:sz w:val="24"/>
          <w:szCs w:val="24"/>
        </w:rPr>
        <w:t xml:space="preserve">Zadanie dla Ciebie: </w:t>
      </w:r>
      <w:r w:rsidR="002D0546" w:rsidRPr="00514DAB">
        <w:rPr>
          <w:rFonts w:ascii="Tahoma" w:hAnsi="Tahoma" w:cs="Tahoma"/>
          <w:b/>
          <w:sz w:val="24"/>
          <w:szCs w:val="24"/>
        </w:rPr>
        <w:t xml:space="preserve">Zastanów się, czy wykorzystałeś wszystkie możliwe rozwiązania, które mogłyby wesprzeć </w:t>
      </w:r>
      <w:proofErr w:type="spellStart"/>
      <w:r w:rsidR="002D0546" w:rsidRPr="00514DAB">
        <w:rPr>
          <w:rFonts w:ascii="Tahoma" w:hAnsi="Tahoma" w:cs="Tahoma"/>
          <w:b/>
          <w:sz w:val="24"/>
          <w:szCs w:val="24"/>
        </w:rPr>
        <w:t>employer</w:t>
      </w:r>
      <w:proofErr w:type="spellEnd"/>
      <w:r w:rsidR="002D0546" w:rsidRPr="00514DAB">
        <w:rPr>
          <w:rFonts w:ascii="Tahoma" w:hAnsi="Tahoma" w:cs="Tahoma"/>
          <w:b/>
          <w:sz w:val="24"/>
          <w:szCs w:val="24"/>
        </w:rPr>
        <w:t xml:space="preserve"> </w:t>
      </w:r>
      <w:proofErr w:type="spellStart"/>
      <w:r w:rsidR="002D0546" w:rsidRPr="00514DAB">
        <w:rPr>
          <w:rFonts w:ascii="Tahoma" w:hAnsi="Tahoma" w:cs="Tahoma"/>
          <w:b/>
          <w:sz w:val="24"/>
          <w:szCs w:val="24"/>
        </w:rPr>
        <w:t>branding</w:t>
      </w:r>
      <w:proofErr w:type="spellEnd"/>
      <w:r w:rsidR="002D0546" w:rsidRPr="00514DAB">
        <w:rPr>
          <w:rFonts w:ascii="Tahoma" w:hAnsi="Tahoma" w:cs="Tahoma"/>
          <w:b/>
          <w:sz w:val="24"/>
          <w:szCs w:val="24"/>
        </w:rPr>
        <w:t>. Jeśli nie masz do tego zasobów – skonsultuj się z ekspertami, którzy mogą wesprzeć Cię w tym temacie.</w:t>
      </w:r>
    </w:p>
    <w:p w:rsidR="002D0546" w:rsidRPr="00514DAB" w:rsidRDefault="002D0546" w:rsidP="00514DAB">
      <w:pPr>
        <w:spacing w:before="100" w:line="276" w:lineRule="auto"/>
        <w:jc w:val="both"/>
        <w:rPr>
          <w:rFonts w:ascii="Tahoma" w:hAnsi="Tahoma" w:cs="Tahoma"/>
          <w:sz w:val="24"/>
          <w:szCs w:val="24"/>
        </w:rPr>
      </w:pPr>
    </w:p>
    <w:p w:rsidR="002D0546" w:rsidRPr="00514DAB" w:rsidRDefault="002D0546" w:rsidP="00514DAB">
      <w:pPr>
        <w:spacing w:before="100" w:line="276" w:lineRule="auto"/>
        <w:jc w:val="both"/>
        <w:rPr>
          <w:rFonts w:ascii="Tahoma" w:hAnsi="Tahoma" w:cs="Tahoma"/>
          <w:sz w:val="24"/>
          <w:szCs w:val="24"/>
        </w:rPr>
      </w:pPr>
      <w:r w:rsidRPr="00514DAB">
        <w:rPr>
          <w:rFonts w:ascii="Tahoma" w:hAnsi="Tahoma" w:cs="Tahoma"/>
          <w:sz w:val="24"/>
          <w:szCs w:val="24"/>
        </w:rPr>
        <w:t xml:space="preserve">- Jeśli chcemy przyciągnąć najlepszych i najzdolniejszych pracowników, stworzenie silnej </w:t>
      </w:r>
      <w:r w:rsidR="00514DAB" w:rsidRPr="00514DAB">
        <w:rPr>
          <w:rFonts w:ascii="Tahoma" w:hAnsi="Tahoma" w:cs="Tahoma"/>
          <w:sz w:val="24"/>
          <w:szCs w:val="24"/>
        </w:rPr>
        <w:t>marki powinno być niezbędnym elementem naszej strategii</w:t>
      </w:r>
      <w:r w:rsidRPr="00514DAB">
        <w:rPr>
          <w:rFonts w:ascii="Tahoma" w:hAnsi="Tahoma" w:cs="Tahoma"/>
          <w:sz w:val="24"/>
          <w:szCs w:val="24"/>
        </w:rPr>
        <w:t>.</w:t>
      </w:r>
      <w:r w:rsidR="00514DAB" w:rsidRPr="00514DAB">
        <w:rPr>
          <w:rFonts w:ascii="Tahoma" w:hAnsi="Tahoma" w:cs="Tahoma"/>
          <w:sz w:val="24"/>
          <w:szCs w:val="24"/>
        </w:rPr>
        <w:t xml:space="preserve"> Włączenie do tego procesu nowych technologii, takich jak np. marketing conversion i w</w:t>
      </w:r>
      <w:r w:rsidRPr="00514DAB">
        <w:rPr>
          <w:rFonts w:ascii="Tahoma" w:hAnsi="Tahoma" w:cs="Tahoma"/>
          <w:sz w:val="24"/>
          <w:szCs w:val="24"/>
        </w:rPr>
        <w:t xml:space="preserve">spółpraca działu HR z działem </w:t>
      </w:r>
      <w:proofErr w:type="spellStart"/>
      <w:r w:rsidRPr="00514DAB">
        <w:rPr>
          <w:rFonts w:ascii="Tahoma" w:hAnsi="Tahoma" w:cs="Tahoma"/>
          <w:sz w:val="24"/>
          <w:szCs w:val="24"/>
        </w:rPr>
        <w:t>PR-u</w:t>
      </w:r>
      <w:proofErr w:type="spellEnd"/>
      <w:r w:rsidRPr="00514DAB">
        <w:rPr>
          <w:rFonts w:ascii="Tahoma" w:hAnsi="Tahoma" w:cs="Tahoma"/>
          <w:sz w:val="24"/>
          <w:szCs w:val="24"/>
        </w:rPr>
        <w:t xml:space="preserve"> to dobry sposób na zbudowanie odnoszącej sukcesy i szanowanej marki pracodawcy – mówi Anna Goławska z agencji PR </w:t>
      </w:r>
      <w:proofErr w:type="spellStart"/>
      <w:r w:rsidRPr="00514DAB">
        <w:rPr>
          <w:rFonts w:ascii="Tahoma" w:hAnsi="Tahoma" w:cs="Tahoma"/>
          <w:sz w:val="24"/>
          <w:szCs w:val="24"/>
        </w:rPr>
        <w:t>Commplace</w:t>
      </w:r>
      <w:proofErr w:type="spellEnd"/>
      <w:r w:rsidRPr="00514DAB">
        <w:rPr>
          <w:rFonts w:ascii="Tahoma" w:hAnsi="Tahoma" w:cs="Tahoma"/>
          <w:sz w:val="24"/>
          <w:szCs w:val="24"/>
        </w:rPr>
        <w:t>.</w:t>
      </w:r>
    </w:p>
    <w:p w:rsidR="00723108" w:rsidRDefault="00723108" w:rsidP="00514DAB">
      <w:pPr>
        <w:spacing w:before="100" w:line="276" w:lineRule="auto"/>
        <w:jc w:val="both"/>
        <w:rPr>
          <w:rFonts w:ascii="Tahoma" w:hAnsi="Tahoma" w:cs="Tahoma"/>
          <w:b/>
          <w:sz w:val="24"/>
          <w:szCs w:val="24"/>
        </w:rPr>
      </w:pPr>
    </w:p>
    <w:p w:rsidR="00D27601" w:rsidRPr="00D27601" w:rsidRDefault="00B14DF5" w:rsidP="00D27601">
      <w:pPr>
        <w:keepNext/>
        <w:spacing w:before="100" w:line="276" w:lineRule="auto"/>
        <w:jc w:val="center"/>
        <w:rPr>
          <w:rFonts w:ascii="Tahoma" w:hAnsi="Tahoma" w:cs="Tahoma"/>
        </w:rPr>
      </w:pPr>
      <w:r w:rsidRPr="00D27601">
        <w:rPr>
          <w:rFonts w:ascii="Tahoma" w:hAnsi="Tahoma" w:cs="Tahoma"/>
          <w:noProof/>
          <w:sz w:val="24"/>
          <w:szCs w:val="24"/>
          <w:lang w:bidi="ar-SA"/>
        </w:rPr>
        <w:drawing>
          <wp:inline distT="0" distB="0" distL="0" distR="0">
            <wp:extent cx="4325358" cy="2880000"/>
            <wp:effectExtent l="19050" t="0" r="0" b="0"/>
            <wp:docPr id="5" name="Obraz 4" descr="Weryfikacja ścieżki pracownika, imprezy integracyjne w górach – w jaki sposób mogą wesprzeć employer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yfikacja ścieżki pracownika, imprezy integracyjne w górach – w jaki sposób mogą wesprzeć employer branding.jpg"/>
                    <pic:cNvPicPr/>
                  </pic:nvPicPr>
                  <pic:blipFill>
                    <a:blip r:embed="rId10" cstate="print"/>
                    <a:stretch>
                      <a:fillRect/>
                    </a:stretch>
                  </pic:blipFill>
                  <pic:spPr>
                    <a:xfrm>
                      <a:off x="0" y="0"/>
                      <a:ext cx="4325358" cy="2880000"/>
                    </a:xfrm>
                    <a:prstGeom prst="rect">
                      <a:avLst/>
                    </a:prstGeom>
                  </pic:spPr>
                </pic:pic>
              </a:graphicData>
            </a:graphic>
          </wp:inline>
        </w:drawing>
      </w:r>
    </w:p>
    <w:p w:rsidR="00B14DF5" w:rsidRPr="00D27601" w:rsidRDefault="00D27601" w:rsidP="00D27601">
      <w:pPr>
        <w:pStyle w:val="Legenda"/>
        <w:jc w:val="center"/>
        <w:rPr>
          <w:rFonts w:ascii="Tahoma" w:hAnsi="Tahoma" w:cs="Tahoma"/>
          <w:b w:val="0"/>
          <w:color w:val="auto"/>
          <w:sz w:val="24"/>
          <w:szCs w:val="24"/>
        </w:rPr>
      </w:pPr>
      <w:r w:rsidRPr="00D27601">
        <w:rPr>
          <w:rFonts w:ascii="Tahoma" w:hAnsi="Tahoma" w:cs="Tahoma"/>
          <w:b w:val="0"/>
          <w:color w:val="auto"/>
        </w:rPr>
        <w:t>Wykorzystaj nowe technologie</w:t>
      </w:r>
    </w:p>
    <w:p w:rsidR="00723108" w:rsidRPr="00514DAB" w:rsidRDefault="00723108" w:rsidP="00514DAB">
      <w:pPr>
        <w:spacing w:before="100" w:line="276" w:lineRule="auto"/>
        <w:jc w:val="both"/>
        <w:rPr>
          <w:rFonts w:ascii="Tahoma" w:hAnsi="Tahoma" w:cs="Tahoma"/>
          <w:b/>
          <w:sz w:val="24"/>
          <w:szCs w:val="24"/>
        </w:rPr>
      </w:pPr>
      <w:r w:rsidRPr="00514DAB">
        <w:rPr>
          <w:rFonts w:ascii="Tahoma" w:hAnsi="Tahoma" w:cs="Tahoma"/>
          <w:b/>
          <w:sz w:val="24"/>
          <w:szCs w:val="24"/>
        </w:rPr>
        <w:t>Imprezy integracyjne w górach</w:t>
      </w:r>
      <w:r w:rsidR="00184C34" w:rsidRPr="00514DAB">
        <w:rPr>
          <w:rFonts w:ascii="Tahoma" w:hAnsi="Tahoma" w:cs="Tahoma"/>
          <w:b/>
          <w:sz w:val="24"/>
          <w:szCs w:val="24"/>
        </w:rPr>
        <w:t xml:space="preserve">, nad morzem </w:t>
      </w:r>
      <w:r w:rsidRPr="00514DAB">
        <w:rPr>
          <w:rFonts w:ascii="Tahoma" w:hAnsi="Tahoma" w:cs="Tahoma"/>
          <w:b/>
          <w:sz w:val="24"/>
          <w:szCs w:val="24"/>
        </w:rPr>
        <w:t xml:space="preserve">– w jaki sposób mogą wpłynąć na </w:t>
      </w:r>
      <w:proofErr w:type="spellStart"/>
      <w:r w:rsidRPr="00514DAB">
        <w:rPr>
          <w:rFonts w:ascii="Tahoma" w:hAnsi="Tahoma" w:cs="Tahoma"/>
          <w:b/>
          <w:sz w:val="24"/>
          <w:szCs w:val="24"/>
        </w:rPr>
        <w:t>employer</w:t>
      </w:r>
      <w:proofErr w:type="spellEnd"/>
      <w:r w:rsidRPr="00514DAB">
        <w:rPr>
          <w:rFonts w:ascii="Tahoma" w:hAnsi="Tahoma" w:cs="Tahoma"/>
          <w:b/>
          <w:sz w:val="24"/>
          <w:szCs w:val="24"/>
        </w:rPr>
        <w:t xml:space="preserve"> </w:t>
      </w:r>
      <w:proofErr w:type="spellStart"/>
      <w:r w:rsidRPr="00514DAB">
        <w:rPr>
          <w:rFonts w:ascii="Tahoma" w:hAnsi="Tahoma" w:cs="Tahoma"/>
          <w:b/>
          <w:sz w:val="24"/>
          <w:szCs w:val="24"/>
        </w:rPr>
        <w:t>branding</w:t>
      </w:r>
      <w:proofErr w:type="spellEnd"/>
      <w:r w:rsidRPr="00514DAB">
        <w:rPr>
          <w:rFonts w:ascii="Tahoma" w:hAnsi="Tahoma" w:cs="Tahoma"/>
          <w:b/>
          <w:sz w:val="24"/>
          <w:szCs w:val="24"/>
        </w:rPr>
        <w:t>?</w:t>
      </w:r>
    </w:p>
    <w:p w:rsidR="00184C34" w:rsidRPr="00514DAB" w:rsidRDefault="00851831" w:rsidP="00514DAB">
      <w:pPr>
        <w:spacing w:line="276" w:lineRule="auto"/>
        <w:jc w:val="both"/>
        <w:rPr>
          <w:rFonts w:ascii="Tahoma" w:hAnsi="Tahoma" w:cs="Tahoma"/>
          <w:sz w:val="24"/>
          <w:szCs w:val="24"/>
        </w:rPr>
      </w:pPr>
      <w:r w:rsidRPr="00514DAB">
        <w:rPr>
          <w:rFonts w:ascii="Tahoma" w:hAnsi="Tahoma" w:cs="Tahoma"/>
          <w:sz w:val="24"/>
          <w:szCs w:val="24"/>
        </w:rPr>
        <w:t>Wiele uczelni wyższych przed rozpoczęciem roku akademickiego organizuje imprezy integracyjne w górach lub nad morzem, podczas któryc</w:t>
      </w:r>
      <w:r w:rsidR="007D3672">
        <w:rPr>
          <w:rFonts w:ascii="Tahoma" w:hAnsi="Tahoma" w:cs="Tahoma"/>
          <w:sz w:val="24"/>
          <w:szCs w:val="24"/>
        </w:rPr>
        <w:t>h stars</w:t>
      </w:r>
      <w:r w:rsidRPr="00514DAB">
        <w:rPr>
          <w:rFonts w:ascii="Tahoma" w:hAnsi="Tahoma" w:cs="Tahoma"/>
          <w:sz w:val="24"/>
          <w:szCs w:val="24"/>
        </w:rPr>
        <w:t>i koledzy wprowadzają „pierwszoroczniaków” w kulturę organizacyjną oraz zapoznają ze specyfiką danego kierunku. Dlaczego nie przenieść tego także do firmy?</w:t>
      </w:r>
      <w:r w:rsidR="00F20016" w:rsidRPr="00514DAB">
        <w:rPr>
          <w:rFonts w:ascii="Tahoma" w:hAnsi="Tahoma" w:cs="Tahoma"/>
          <w:sz w:val="24"/>
          <w:szCs w:val="24"/>
        </w:rPr>
        <w:t xml:space="preserve"> To dobra okazja, aby w ciekawy sposób zapoznać nowych pracowników z wartościami przedsiębiorstwa, jednocześnie tworząc </w:t>
      </w:r>
      <w:r w:rsidR="00184C34" w:rsidRPr="00514DAB">
        <w:rPr>
          <w:rFonts w:ascii="Tahoma" w:hAnsi="Tahoma" w:cs="Tahoma"/>
          <w:sz w:val="24"/>
          <w:szCs w:val="24"/>
        </w:rPr>
        <w:t xml:space="preserve">z nimi </w:t>
      </w:r>
      <w:r w:rsidR="00F20016" w:rsidRPr="00514DAB">
        <w:rPr>
          <w:rFonts w:ascii="Tahoma" w:hAnsi="Tahoma" w:cs="Tahoma"/>
          <w:sz w:val="24"/>
          <w:szCs w:val="24"/>
        </w:rPr>
        <w:t xml:space="preserve">relację. </w:t>
      </w:r>
      <w:r w:rsidR="007D3672">
        <w:rPr>
          <w:rFonts w:ascii="Tahoma" w:hAnsi="Tahoma" w:cs="Tahoma"/>
          <w:sz w:val="24"/>
          <w:szCs w:val="24"/>
        </w:rPr>
        <w:t xml:space="preserve">- </w:t>
      </w:r>
      <w:r w:rsidR="00F20016" w:rsidRPr="00514DAB">
        <w:rPr>
          <w:rFonts w:ascii="Tahoma" w:hAnsi="Tahoma" w:cs="Tahoma"/>
          <w:sz w:val="24"/>
          <w:szCs w:val="24"/>
        </w:rPr>
        <w:t xml:space="preserve">Budowanie i nadzorowanie zespołu podczas imprez integracyjnych daje </w:t>
      </w:r>
      <w:r w:rsidR="00184C34" w:rsidRPr="00514DAB">
        <w:rPr>
          <w:rFonts w:ascii="Tahoma" w:hAnsi="Tahoma" w:cs="Tahoma"/>
          <w:sz w:val="24"/>
          <w:szCs w:val="24"/>
        </w:rPr>
        <w:t xml:space="preserve">także możliwość spojrzenia na grupę pod kątem </w:t>
      </w:r>
      <w:r w:rsidR="00184C34" w:rsidRPr="00514DAB">
        <w:rPr>
          <w:rFonts w:ascii="Tahoma" w:hAnsi="Tahoma" w:cs="Tahoma"/>
          <w:sz w:val="24"/>
          <w:szCs w:val="24"/>
        </w:rPr>
        <w:lastRenderedPageBreak/>
        <w:t xml:space="preserve">poszukiwania liderów, </w:t>
      </w:r>
      <w:r w:rsidR="00C57227">
        <w:rPr>
          <w:rFonts w:ascii="Tahoma" w:hAnsi="Tahoma" w:cs="Tahoma"/>
          <w:sz w:val="24"/>
          <w:szCs w:val="24"/>
        </w:rPr>
        <w:t xml:space="preserve">taktyków, czy planistów – mówi Katarzyna </w:t>
      </w:r>
      <w:proofErr w:type="spellStart"/>
      <w:r w:rsidR="00C57227">
        <w:rPr>
          <w:rFonts w:ascii="Tahoma" w:hAnsi="Tahoma" w:cs="Tahoma"/>
          <w:sz w:val="24"/>
          <w:szCs w:val="24"/>
        </w:rPr>
        <w:t>Bemsz</w:t>
      </w:r>
      <w:proofErr w:type="spellEnd"/>
      <w:r w:rsidR="00C57227">
        <w:rPr>
          <w:rFonts w:ascii="Tahoma" w:hAnsi="Tahoma" w:cs="Tahoma"/>
          <w:sz w:val="24"/>
          <w:szCs w:val="24"/>
        </w:rPr>
        <w:t>, Kierownik</w:t>
      </w:r>
      <w:r w:rsidR="00C57227" w:rsidRPr="0032113C">
        <w:rPr>
          <w:rFonts w:ascii="Tahoma" w:hAnsi="Tahoma" w:cs="Tahoma"/>
          <w:sz w:val="24"/>
          <w:szCs w:val="24"/>
        </w:rPr>
        <w:t xml:space="preserve"> Działu Sprzedaży i Obsługi K</w:t>
      </w:r>
      <w:r w:rsidR="00C57227">
        <w:rPr>
          <w:rFonts w:ascii="Tahoma" w:hAnsi="Tahoma" w:cs="Tahoma"/>
          <w:sz w:val="24"/>
          <w:szCs w:val="24"/>
        </w:rPr>
        <w:t>lientów Dworu Korona Karkonoszy</w:t>
      </w:r>
      <w:r w:rsidR="007D3672">
        <w:rPr>
          <w:rFonts w:ascii="Tahoma" w:hAnsi="Tahoma" w:cs="Tahoma"/>
          <w:sz w:val="24"/>
          <w:szCs w:val="24"/>
        </w:rPr>
        <w:t>, który</w:t>
      </w:r>
      <w:r w:rsidR="00184C34" w:rsidRPr="00514DAB">
        <w:rPr>
          <w:rFonts w:ascii="Tahoma" w:hAnsi="Tahoma" w:cs="Tahoma"/>
          <w:sz w:val="24"/>
          <w:szCs w:val="24"/>
        </w:rPr>
        <w:t xml:space="preserve"> specjalizuje się w organizowaniu wyjazdów firmowych. </w:t>
      </w:r>
      <w:r w:rsidR="00F20016" w:rsidRPr="00514DAB">
        <w:rPr>
          <w:rFonts w:ascii="Tahoma" w:hAnsi="Tahoma" w:cs="Tahoma"/>
          <w:sz w:val="24"/>
          <w:szCs w:val="24"/>
        </w:rPr>
        <w:t xml:space="preserve">Podczas wykonywania ćwiczeń team </w:t>
      </w:r>
      <w:proofErr w:type="spellStart"/>
      <w:r w:rsidR="00F20016" w:rsidRPr="00514DAB">
        <w:rPr>
          <w:rFonts w:ascii="Tahoma" w:hAnsi="Tahoma" w:cs="Tahoma"/>
          <w:sz w:val="24"/>
          <w:szCs w:val="24"/>
        </w:rPr>
        <w:t>buildingowych</w:t>
      </w:r>
      <w:proofErr w:type="spellEnd"/>
      <w:r w:rsidR="00F20016" w:rsidRPr="00514DAB">
        <w:rPr>
          <w:rFonts w:ascii="Tahoma" w:hAnsi="Tahoma" w:cs="Tahoma"/>
          <w:sz w:val="24"/>
          <w:szCs w:val="24"/>
        </w:rPr>
        <w:t xml:space="preserve"> w łatwy sposób można zauważyć, jakie role naturaln</w:t>
      </w:r>
      <w:r w:rsidR="00184C34" w:rsidRPr="00514DAB">
        <w:rPr>
          <w:rFonts w:ascii="Tahoma" w:hAnsi="Tahoma" w:cs="Tahoma"/>
          <w:sz w:val="24"/>
          <w:szCs w:val="24"/>
        </w:rPr>
        <w:t>ie przyjmują poszczególne osoby</w:t>
      </w:r>
      <w:r w:rsidR="0032113C">
        <w:rPr>
          <w:rFonts w:ascii="Tahoma" w:hAnsi="Tahoma" w:cs="Tahoma"/>
          <w:sz w:val="24"/>
          <w:szCs w:val="24"/>
        </w:rPr>
        <w:t xml:space="preserve">. </w:t>
      </w:r>
      <w:r w:rsidR="00184C34" w:rsidRPr="007D3672">
        <w:rPr>
          <w:rFonts w:ascii="Tahoma" w:hAnsi="Tahoma" w:cs="Tahoma"/>
          <w:b/>
          <w:sz w:val="24"/>
          <w:szCs w:val="24"/>
        </w:rPr>
        <w:t>Dobrze zorganizowane imprezy integracyjne w górach, czy nad morzem mogą stać się kultowym elementem w kulturze organizacyjnej firmy</w:t>
      </w:r>
      <w:r w:rsidR="00184C34" w:rsidRPr="00514DAB">
        <w:rPr>
          <w:rFonts w:ascii="Tahoma" w:hAnsi="Tahoma" w:cs="Tahoma"/>
          <w:sz w:val="24"/>
          <w:szCs w:val="24"/>
        </w:rPr>
        <w:t>, a uczestnictwo w nich byłoby wręcz ukoronowaniem pomyślnie zakończonego procesu rekru</w:t>
      </w:r>
      <w:r w:rsidR="007D3672">
        <w:rPr>
          <w:rFonts w:ascii="Tahoma" w:hAnsi="Tahoma" w:cs="Tahoma"/>
          <w:sz w:val="24"/>
          <w:szCs w:val="24"/>
        </w:rPr>
        <w:t>tacyjnego.</w:t>
      </w:r>
    </w:p>
    <w:p w:rsidR="0032113C" w:rsidRDefault="00184C34" w:rsidP="00514DAB">
      <w:pPr>
        <w:spacing w:line="276" w:lineRule="auto"/>
        <w:jc w:val="both"/>
        <w:rPr>
          <w:rFonts w:ascii="Tahoma" w:hAnsi="Tahoma" w:cs="Tahoma"/>
          <w:sz w:val="24"/>
          <w:szCs w:val="24"/>
        </w:rPr>
      </w:pPr>
      <w:r w:rsidRPr="00514DAB">
        <w:rPr>
          <w:rFonts w:ascii="Tahoma" w:hAnsi="Tahoma" w:cs="Tahoma"/>
          <w:b/>
          <w:sz w:val="24"/>
          <w:szCs w:val="24"/>
        </w:rPr>
        <w:t>Zadanie dla Ciebie:</w:t>
      </w:r>
      <w:r w:rsidRPr="00514DAB">
        <w:rPr>
          <w:rFonts w:ascii="Tahoma" w:hAnsi="Tahoma" w:cs="Tahoma"/>
          <w:sz w:val="24"/>
          <w:szCs w:val="24"/>
        </w:rPr>
        <w:t xml:space="preserve"> zastanów się</w:t>
      </w:r>
      <w:r w:rsidR="00514DAB" w:rsidRPr="00514DAB">
        <w:rPr>
          <w:rFonts w:ascii="Tahoma" w:hAnsi="Tahoma" w:cs="Tahoma"/>
          <w:sz w:val="24"/>
          <w:szCs w:val="24"/>
        </w:rPr>
        <w:t>,</w:t>
      </w:r>
      <w:r w:rsidRPr="00514DAB">
        <w:rPr>
          <w:rFonts w:ascii="Tahoma" w:hAnsi="Tahoma" w:cs="Tahoma"/>
          <w:sz w:val="24"/>
          <w:szCs w:val="24"/>
        </w:rPr>
        <w:t xml:space="preserve"> z jakimi problemami borykają się nowoprzyjęci pracownicy i w jaki sposób wyjazd integracyjny mógłby rozwiązać te problemy. </w:t>
      </w:r>
    </w:p>
    <w:p w:rsidR="0032113C" w:rsidRDefault="0032113C" w:rsidP="00514DAB">
      <w:pPr>
        <w:spacing w:line="276" w:lineRule="auto"/>
        <w:jc w:val="both"/>
        <w:rPr>
          <w:rFonts w:ascii="Tahoma" w:hAnsi="Tahoma" w:cs="Tahoma"/>
          <w:sz w:val="24"/>
          <w:szCs w:val="24"/>
        </w:rPr>
      </w:pPr>
    </w:p>
    <w:p w:rsidR="00184C34" w:rsidRPr="00514DAB" w:rsidRDefault="0032113C" w:rsidP="00514DAB">
      <w:pPr>
        <w:spacing w:line="276" w:lineRule="auto"/>
        <w:jc w:val="both"/>
        <w:rPr>
          <w:rFonts w:ascii="Tahoma" w:hAnsi="Tahoma" w:cs="Tahoma"/>
          <w:sz w:val="24"/>
          <w:szCs w:val="24"/>
        </w:rPr>
      </w:pPr>
      <w:r>
        <w:rPr>
          <w:rFonts w:ascii="Tahoma" w:hAnsi="Tahoma" w:cs="Tahoma"/>
          <w:sz w:val="24"/>
          <w:szCs w:val="24"/>
        </w:rPr>
        <w:t xml:space="preserve">- Ważnym aspektem każdego wyjazdu są działania z zakresu „team building”. Z pozoru proste ćwiczenia, odpowiednio dobrane przez nas do specyfiki danej firmy, czy relacji pracowników stanowią okazję do </w:t>
      </w:r>
      <w:r w:rsidR="00184C34" w:rsidRPr="00514DAB">
        <w:rPr>
          <w:rFonts w:ascii="Tahoma" w:hAnsi="Tahoma" w:cs="Tahoma"/>
          <w:sz w:val="24"/>
          <w:szCs w:val="24"/>
        </w:rPr>
        <w:t>inte</w:t>
      </w:r>
      <w:r>
        <w:rPr>
          <w:rFonts w:ascii="Tahoma" w:hAnsi="Tahoma" w:cs="Tahoma"/>
          <w:sz w:val="24"/>
          <w:szCs w:val="24"/>
        </w:rPr>
        <w:t>gracji zespołu, a finalnie - zwiększenia efektywnoś</w:t>
      </w:r>
      <w:r w:rsidR="00C57227">
        <w:rPr>
          <w:rFonts w:ascii="Tahoma" w:hAnsi="Tahoma" w:cs="Tahoma"/>
          <w:sz w:val="24"/>
          <w:szCs w:val="24"/>
        </w:rPr>
        <w:t>ci jego pracy – dodaje ekspert z</w:t>
      </w:r>
      <w:r w:rsidRPr="0032113C">
        <w:rPr>
          <w:rFonts w:ascii="Tahoma" w:hAnsi="Tahoma" w:cs="Tahoma"/>
          <w:sz w:val="24"/>
          <w:szCs w:val="24"/>
        </w:rPr>
        <w:t xml:space="preserve"> Dworu Korona Karkonoszy.</w:t>
      </w:r>
    </w:p>
    <w:p w:rsidR="00514DAB" w:rsidRPr="00514DAB" w:rsidRDefault="00514DAB" w:rsidP="00514DAB">
      <w:pPr>
        <w:spacing w:line="276" w:lineRule="auto"/>
        <w:jc w:val="both"/>
        <w:rPr>
          <w:rFonts w:ascii="Tahoma" w:hAnsi="Tahoma" w:cs="Tahoma"/>
          <w:sz w:val="24"/>
          <w:szCs w:val="24"/>
        </w:rPr>
      </w:pPr>
    </w:p>
    <w:p w:rsidR="00514DAB" w:rsidRPr="00514DAB" w:rsidRDefault="00514DAB" w:rsidP="00514DAB">
      <w:pPr>
        <w:spacing w:line="276" w:lineRule="auto"/>
        <w:jc w:val="both"/>
        <w:rPr>
          <w:rFonts w:ascii="Tahoma" w:hAnsi="Tahoma" w:cs="Tahoma"/>
          <w:sz w:val="24"/>
          <w:szCs w:val="24"/>
        </w:rPr>
      </w:pPr>
      <w:r w:rsidRPr="00514DAB">
        <w:rPr>
          <w:rFonts w:ascii="Tahoma" w:hAnsi="Tahoma" w:cs="Tahoma"/>
          <w:sz w:val="24"/>
          <w:szCs w:val="24"/>
        </w:rPr>
        <w:t xml:space="preserve">Weryfikacja ścieżki klienta, imprezy integracyjne w górach, marketing conversion – to tylko kilka przykładów, które mogą wesprzeć Twoją firmę w pozyskaniu prawdziwych talentów. Na koniec warto przytoczyć jeszcze myśl amerykańskiego pisarza, filozofa i publicysty - Richarda Bacha: </w:t>
      </w:r>
      <w:r w:rsidRPr="007D3672">
        <w:rPr>
          <w:rFonts w:ascii="Tahoma" w:hAnsi="Tahoma" w:cs="Tahoma"/>
          <w:b/>
          <w:sz w:val="24"/>
          <w:szCs w:val="24"/>
        </w:rPr>
        <w:t xml:space="preserve">„Im bardziej chcę coś robić, tym mniej nazywam to pracą”. </w:t>
      </w:r>
      <w:r w:rsidRPr="006E63E7">
        <w:rPr>
          <w:rFonts w:ascii="Tahoma" w:hAnsi="Tahoma" w:cs="Tahoma"/>
          <w:sz w:val="24"/>
          <w:szCs w:val="24"/>
        </w:rPr>
        <w:t>Te s</w:t>
      </w:r>
      <w:r w:rsidRPr="00514DAB">
        <w:rPr>
          <w:rFonts w:ascii="Tahoma" w:hAnsi="Tahoma" w:cs="Tahoma"/>
          <w:sz w:val="24"/>
          <w:szCs w:val="24"/>
        </w:rPr>
        <w:t xml:space="preserve">łowa to klucz do zrozumienia, czym powinna być skuteczna strategia </w:t>
      </w:r>
      <w:proofErr w:type="spellStart"/>
      <w:r w:rsidRPr="00514DAB">
        <w:rPr>
          <w:rFonts w:ascii="Tahoma" w:hAnsi="Tahoma" w:cs="Tahoma"/>
          <w:sz w:val="24"/>
          <w:szCs w:val="24"/>
        </w:rPr>
        <w:t>employer</w:t>
      </w:r>
      <w:proofErr w:type="spellEnd"/>
      <w:r w:rsidRPr="00514DAB">
        <w:rPr>
          <w:rFonts w:ascii="Tahoma" w:hAnsi="Tahoma" w:cs="Tahoma"/>
          <w:sz w:val="24"/>
          <w:szCs w:val="24"/>
        </w:rPr>
        <w:t xml:space="preserve"> </w:t>
      </w:r>
      <w:proofErr w:type="spellStart"/>
      <w:r w:rsidRPr="00514DAB">
        <w:rPr>
          <w:rFonts w:ascii="Tahoma" w:hAnsi="Tahoma" w:cs="Tahoma"/>
          <w:sz w:val="24"/>
          <w:szCs w:val="24"/>
        </w:rPr>
        <w:t>brandingowa</w:t>
      </w:r>
      <w:proofErr w:type="spellEnd"/>
      <w:r w:rsidRPr="00514DAB">
        <w:rPr>
          <w:rFonts w:ascii="Tahoma" w:hAnsi="Tahoma" w:cs="Tahoma"/>
          <w:sz w:val="24"/>
          <w:szCs w:val="24"/>
        </w:rPr>
        <w:t xml:space="preserve">. </w:t>
      </w:r>
    </w:p>
    <w:p w:rsidR="00851831" w:rsidRPr="00851831" w:rsidRDefault="00851831" w:rsidP="00B427DF">
      <w:pPr>
        <w:spacing w:before="100"/>
        <w:jc w:val="both"/>
        <w:rPr>
          <w:rFonts w:ascii="Tahoma" w:hAnsi="Tahoma" w:cs="Tahoma"/>
          <w:sz w:val="24"/>
          <w:szCs w:val="24"/>
        </w:rPr>
      </w:pPr>
    </w:p>
    <w:sectPr w:rsidR="00851831" w:rsidRPr="00851831" w:rsidSect="00514DAB">
      <w:headerReference w:type="default" r:id="rId11"/>
      <w:footerReference w:type="default" r:id="rId12"/>
      <w:type w:val="continuous"/>
      <w:pgSz w:w="11910" w:h="16840"/>
      <w:pgMar w:top="2268" w:right="600" w:bottom="280" w:left="600" w:header="708" w:footer="652" w:gutter="0"/>
      <w:cols w:space="5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BC4" w:rsidRDefault="00BF3BC4" w:rsidP="00812127">
      <w:r>
        <w:separator/>
      </w:r>
    </w:p>
  </w:endnote>
  <w:endnote w:type="continuationSeparator" w:id="0">
    <w:p w:rsidR="00BF3BC4" w:rsidRDefault="00BF3BC4" w:rsidP="008121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aleway">
    <w:altName w:val="Segoe Script"/>
    <w:charset w:val="4D"/>
    <w:family w:val="swiss"/>
    <w:pitch w:val="variable"/>
    <w:sig w:usb0="00000001" w:usb1="5000205B" w:usb2="00000000" w:usb3="00000000" w:csb0="00000097"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00000001" w:usb1="5000604B"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484" w:rsidRDefault="004B1484" w:rsidP="0062159D">
    <w:pPr>
      <w:pStyle w:val="Tekstpodstawowy"/>
      <w:spacing w:before="56"/>
      <w:ind w:left="120"/>
      <w:rPr>
        <w:rFonts w:ascii="Lato" w:hAnsi="Lato"/>
        <w:b/>
        <w:color w:val="00234B"/>
        <w:position w:val="-11"/>
        <w:sz w:val="19"/>
      </w:rPr>
    </w:pPr>
    <w:r>
      <w:rPr>
        <w:rFonts w:ascii="Lato" w:hAnsi="Lato"/>
        <w:b/>
        <w:noProof/>
        <w:color w:val="00234B"/>
        <w:position w:val="-11"/>
        <w:sz w:val="19"/>
        <w:lang w:bidi="ar-SA"/>
      </w:rPr>
      <w:drawing>
        <wp:anchor distT="0" distB="0" distL="114300" distR="114300" simplePos="0" relativeHeight="251659264" behindDoc="0" locked="0" layoutInCell="1" allowOverlap="1">
          <wp:simplePos x="0" y="0"/>
          <wp:positionH relativeFrom="column">
            <wp:posOffset>6005830</wp:posOffset>
          </wp:positionH>
          <wp:positionV relativeFrom="paragraph">
            <wp:posOffset>104140</wp:posOffset>
          </wp:positionV>
          <wp:extent cx="695960" cy="538480"/>
          <wp:effectExtent l="19050" t="0" r="8890" b="0"/>
          <wp:wrapNone/>
          <wp:docPr id="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5960" cy="538480"/>
                  </a:xfrm>
                  <a:prstGeom prst="rect">
                    <a:avLst/>
                  </a:prstGeom>
                  <a:noFill/>
                  <a:ln>
                    <a:noFill/>
                  </a:ln>
                </pic:spPr>
              </pic:pic>
            </a:graphicData>
          </a:graphic>
        </wp:anchor>
      </w:drawing>
    </w:r>
  </w:p>
  <w:p w:rsidR="0062159D" w:rsidRPr="0062159D" w:rsidRDefault="0062159D" w:rsidP="0062159D">
    <w:pPr>
      <w:pStyle w:val="Tekstpodstawowy"/>
      <w:spacing w:before="56"/>
      <w:ind w:left="120"/>
      <w:rPr>
        <w:rFonts w:ascii="Lato" w:hAnsi="Lato"/>
      </w:rPr>
    </w:pPr>
    <w:r w:rsidRPr="00D43345">
      <w:rPr>
        <w:rFonts w:ascii="Lato" w:hAnsi="Lato"/>
        <w:b/>
        <w:color w:val="00234B"/>
        <w:position w:val="-11"/>
        <w:sz w:val="19"/>
      </w:rPr>
      <w:t>commplace.pl</w:t>
    </w:r>
  </w:p>
  <w:p w:rsidR="0062159D" w:rsidRDefault="0062159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BC4" w:rsidRDefault="00BF3BC4" w:rsidP="00812127">
      <w:r>
        <w:separator/>
      </w:r>
    </w:p>
  </w:footnote>
  <w:footnote w:type="continuationSeparator" w:id="0">
    <w:p w:rsidR="00BF3BC4" w:rsidRDefault="00BF3BC4" w:rsidP="008121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127" w:rsidRDefault="009630C9">
    <w:pPr>
      <w:pStyle w:val="Nagwek"/>
    </w:pPr>
    <w:r>
      <w:rPr>
        <w:noProof/>
        <w:lang w:bidi="ar-SA"/>
      </w:rPr>
      <w:drawing>
        <wp:anchor distT="0" distB="0" distL="114300" distR="114300" simplePos="0" relativeHeight="251656704" behindDoc="0" locked="0" layoutInCell="1" allowOverlap="1">
          <wp:simplePos x="0" y="0"/>
          <wp:positionH relativeFrom="column">
            <wp:posOffset>-84455</wp:posOffset>
          </wp:positionH>
          <wp:positionV relativeFrom="paragraph">
            <wp:posOffset>-91440</wp:posOffset>
          </wp:positionV>
          <wp:extent cx="1158086" cy="882595"/>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8086" cy="88259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427EA"/>
    <w:multiLevelType w:val="hybridMultilevel"/>
    <w:tmpl w:val="0B0E99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defaultTabStop w:val="720"/>
  <w:hyphenationZone w:val="425"/>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ulTrailSpace/>
  </w:compat>
  <w:rsids>
    <w:rsidRoot w:val="009D0AB5"/>
    <w:rsid w:val="00113EE2"/>
    <w:rsid w:val="00122429"/>
    <w:rsid w:val="001261F4"/>
    <w:rsid w:val="00135EDA"/>
    <w:rsid w:val="00184C34"/>
    <w:rsid w:val="001861CD"/>
    <w:rsid w:val="00193456"/>
    <w:rsid w:val="00196612"/>
    <w:rsid w:val="001C6CA5"/>
    <w:rsid w:val="00204F6F"/>
    <w:rsid w:val="002D0546"/>
    <w:rsid w:val="0032113C"/>
    <w:rsid w:val="0039003B"/>
    <w:rsid w:val="003935A6"/>
    <w:rsid w:val="003A6F68"/>
    <w:rsid w:val="003D5B18"/>
    <w:rsid w:val="004006E7"/>
    <w:rsid w:val="0042218E"/>
    <w:rsid w:val="004336ED"/>
    <w:rsid w:val="00461316"/>
    <w:rsid w:val="00480522"/>
    <w:rsid w:val="004B1484"/>
    <w:rsid w:val="004E3A41"/>
    <w:rsid w:val="00502DCA"/>
    <w:rsid w:val="00514DAB"/>
    <w:rsid w:val="00547F96"/>
    <w:rsid w:val="005870BB"/>
    <w:rsid w:val="005A3787"/>
    <w:rsid w:val="005A6CB9"/>
    <w:rsid w:val="005A6D69"/>
    <w:rsid w:val="0062159D"/>
    <w:rsid w:val="006745EB"/>
    <w:rsid w:val="006B496A"/>
    <w:rsid w:val="006B7102"/>
    <w:rsid w:val="006E63E7"/>
    <w:rsid w:val="0070221B"/>
    <w:rsid w:val="00723108"/>
    <w:rsid w:val="00733B04"/>
    <w:rsid w:val="007D3672"/>
    <w:rsid w:val="00812127"/>
    <w:rsid w:val="008205C7"/>
    <w:rsid w:val="00851831"/>
    <w:rsid w:val="00864946"/>
    <w:rsid w:val="008944EC"/>
    <w:rsid w:val="008A5398"/>
    <w:rsid w:val="008A57DE"/>
    <w:rsid w:val="008C589B"/>
    <w:rsid w:val="008D2245"/>
    <w:rsid w:val="00900463"/>
    <w:rsid w:val="0090326B"/>
    <w:rsid w:val="009630C9"/>
    <w:rsid w:val="009D0AB5"/>
    <w:rsid w:val="009E52EB"/>
    <w:rsid w:val="00A07DD0"/>
    <w:rsid w:val="00A120D0"/>
    <w:rsid w:val="00A2265A"/>
    <w:rsid w:val="00A4263F"/>
    <w:rsid w:val="00A50608"/>
    <w:rsid w:val="00A83E50"/>
    <w:rsid w:val="00B00B96"/>
    <w:rsid w:val="00B14DF5"/>
    <w:rsid w:val="00B427DF"/>
    <w:rsid w:val="00BF3BC4"/>
    <w:rsid w:val="00C004BD"/>
    <w:rsid w:val="00C45E1B"/>
    <w:rsid w:val="00C57227"/>
    <w:rsid w:val="00CC30C3"/>
    <w:rsid w:val="00CF4BA1"/>
    <w:rsid w:val="00D27601"/>
    <w:rsid w:val="00D32A4F"/>
    <w:rsid w:val="00D43345"/>
    <w:rsid w:val="00DA0C93"/>
    <w:rsid w:val="00DE5C9D"/>
    <w:rsid w:val="00DE6FB9"/>
    <w:rsid w:val="00DF2B6E"/>
    <w:rsid w:val="00DF4338"/>
    <w:rsid w:val="00E0355A"/>
    <w:rsid w:val="00E20120"/>
    <w:rsid w:val="00E633B1"/>
    <w:rsid w:val="00E94A0B"/>
    <w:rsid w:val="00EC1E3D"/>
    <w:rsid w:val="00F11D51"/>
    <w:rsid w:val="00F20016"/>
    <w:rsid w:val="00F2580B"/>
    <w:rsid w:val="00F72F4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80522"/>
    <w:rPr>
      <w:rFonts w:ascii="Raleway" w:eastAsia="Raleway" w:hAnsi="Raleway" w:cs="Raleway"/>
      <w:lang w:val="pl-PL" w:eastAsia="pl-PL" w:bidi="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480522"/>
    <w:tblPr>
      <w:tblInd w:w="0" w:type="dxa"/>
      <w:tblCellMar>
        <w:top w:w="0" w:type="dxa"/>
        <w:left w:w="0" w:type="dxa"/>
        <w:bottom w:w="0" w:type="dxa"/>
        <w:right w:w="0" w:type="dxa"/>
      </w:tblCellMar>
    </w:tblPr>
  </w:style>
  <w:style w:type="paragraph" w:styleId="Tekstpodstawowy">
    <w:name w:val="Body Text"/>
    <w:basedOn w:val="Normalny"/>
    <w:uiPriority w:val="1"/>
    <w:qFormat/>
    <w:rsid w:val="00480522"/>
    <w:rPr>
      <w:sz w:val="14"/>
      <w:szCs w:val="14"/>
    </w:rPr>
  </w:style>
  <w:style w:type="paragraph" w:styleId="Akapitzlist">
    <w:name w:val="List Paragraph"/>
    <w:basedOn w:val="Normalny"/>
    <w:uiPriority w:val="34"/>
    <w:qFormat/>
    <w:rsid w:val="00480522"/>
  </w:style>
  <w:style w:type="paragraph" w:customStyle="1" w:styleId="TableParagraph">
    <w:name w:val="Table Paragraph"/>
    <w:basedOn w:val="Normalny"/>
    <w:uiPriority w:val="1"/>
    <w:qFormat/>
    <w:rsid w:val="00480522"/>
  </w:style>
  <w:style w:type="character" w:styleId="Hipercze">
    <w:name w:val="Hyperlink"/>
    <w:basedOn w:val="Domylnaczcionkaakapitu"/>
    <w:uiPriority w:val="99"/>
    <w:unhideWhenUsed/>
    <w:rsid w:val="00F11D51"/>
    <w:rPr>
      <w:color w:val="6EAC1C" w:themeColor="hyperlink"/>
      <w:u w:val="single"/>
    </w:rPr>
  </w:style>
  <w:style w:type="character" w:customStyle="1" w:styleId="UnresolvedMention">
    <w:name w:val="Unresolved Mention"/>
    <w:basedOn w:val="Domylnaczcionkaakapitu"/>
    <w:uiPriority w:val="99"/>
    <w:semiHidden/>
    <w:unhideWhenUsed/>
    <w:rsid w:val="00F11D51"/>
    <w:rPr>
      <w:color w:val="605E5C"/>
      <w:shd w:val="clear" w:color="auto" w:fill="E1DFDD"/>
    </w:rPr>
  </w:style>
  <w:style w:type="paragraph" w:styleId="Nagwek">
    <w:name w:val="header"/>
    <w:basedOn w:val="Normalny"/>
    <w:link w:val="NagwekZnak"/>
    <w:uiPriority w:val="99"/>
    <w:unhideWhenUsed/>
    <w:rsid w:val="00812127"/>
    <w:pPr>
      <w:tabs>
        <w:tab w:val="center" w:pos="4536"/>
        <w:tab w:val="right" w:pos="9072"/>
      </w:tabs>
    </w:pPr>
  </w:style>
  <w:style w:type="character" w:customStyle="1" w:styleId="NagwekZnak">
    <w:name w:val="Nagłówek Znak"/>
    <w:basedOn w:val="Domylnaczcionkaakapitu"/>
    <w:link w:val="Nagwek"/>
    <w:uiPriority w:val="99"/>
    <w:rsid w:val="00812127"/>
    <w:rPr>
      <w:rFonts w:ascii="Raleway" w:eastAsia="Raleway" w:hAnsi="Raleway" w:cs="Raleway"/>
      <w:lang w:val="pl-PL" w:eastAsia="pl-PL" w:bidi="pl-PL"/>
    </w:rPr>
  </w:style>
  <w:style w:type="paragraph" w:styleId="Stopka">
    <w:name w:val="footer"/>
    <w:basedOn w:val="Normalny"/>
    <w:link w:val="StopkaZnak"/>
    <w:uiPriority w:val="99"/>
    <w:unhideWhenUsed/>
    <w:rsid w:val="00812127"/>
    <w:pPr>
      <w:tabs>
        <w:tab w:val="center" w:pos="4536"/>
        <w:tab w:val="right" w:pos="9072"/>
      </w:tabs>
    </w:pPr>
  </w:style>
  <w:style w:type="character" w:customStyle="1" w:styleId="StopkaZnak">
    <w:name w:val="Stopka Znak"/>
    <w:basedOn w:val="Domylnaczcionkaakapitu"/>
    <w:link w:val="Stopka"/>
    <w:uiPriority w:val="99"/>
    <w:rsid w:val="00812127"/>
    <w:rPr>
      <w:rFonts w:ascii="Raleway" w:eastAsia="Raleway" w:hAnsi="Raleway" w:cs="Raleway"/>
      <w:lang w:val="pl-PL" w:eastAsia="pl-PL" w:bidi="pl-PL"/>
    </w:rPr>
  </w:style>
  <w:style w:type="paragraph" w:styleId="Tekstdymka">
    <w:name w:val="Balloon Text"/>
    <w:basedOn w:val="Normalny"/>
    <w:link w:val="TekstdymkaZnak"/>
    <w:uiPriority w:val="99"/>
    <w:semiHidden/>
    <w:unhideWhenUsed/>
    <w:rsid w:val="00B14DF5"/>
    <w:rPr>
      <w:rFonts w:ascii="Tahoma" w:hAnsi="Tahoma" w:cs="Tahoma"/>
      <w:sz w:val="16"/>
      <w:szCs w:val="16"/>
    </w:rPr>
  </w:style>
  <w:style w:type="character" w:customStyle="1" w:styleId="TekstdymkaZnak">
    <w:name w:val="Tekst dymka Znak"/>
    <w:basedOn w:val="Domylnaczcionkaakapitu"/>
    <w:link w:val="Tekstdymka"/>
    <w:uiPriority w:val="99"/>
    <w:semiHidden/>
    <w:rsid w:val="00B14DF5"/>
    <w:rPr>
      <w:rFonts w:ascii="Tahoma" w:eastAsia="Raleway" w:hAnsi="Tahoma" w:cs="Tahoma"/>
      <w:sz w:val="16"/>
      <w:szCs w:val="16"/>
      <w:lang w:val="pl-PL" w:eastAsia="pl-PL" w:bidi="pl-PL"/>
    </w:rPr>
  </w:style>
  <w:style w:type="paragraph" w:styleId="Legenda">
    <w:name w:val="caption"/>
    <w:basedOn w:val="Normalny"/>
    <w:next w:val="Normalny"/>
    <w:uiPriority w:val="35"/>
    <w:unhideWhenUsed/>
    <w:qFormat/>
    <w:rsid w:val="00B14DF5"/>
    <w:pPr>
      <w:spacing w:after="200"/>
    </w:pPr>
    <w:rPr>
      <w:b/>
      <w:bCs/>
      <w:color w:val="1CADE4" w:themeColor="accent1"/>
      <w:sz w:val="18"/>
      <w:szCs w:val="18"/>
    </w:rPr>
  </w:style>
</w:styles>
</file>

<file path=word/webSettings.xml><?xml version="1.0" encoding="utf-8"?>
<w:webSettings xmlns:r="http://schemas.openxmlformats.org/officeDocument/2006/relationships" xmlns:w="http://schemas.openxmlformats.org/wordprocessingml/2006/main">
  <w:divs>
    <w:div w:id="671294211">
      <w:bodyDiv w:val="1"/>
      <w:marLeft w:val="0"/>
      <w:marRight w:val="0"/>
      <w:marTop w:val="0"/>
      <w:marBottom w:val="0"/>
      <w:divBdr>
        <w:top w:val="none" w:sz="0" w:space="0" w:color="auto"/>
        <w:left w:val="none" w:sz="0" w:space="0" w:color="auto"/>
        <w:bottom w:val="none" w:sz="0" w:space="0" w:color="auto"/>
        <w:right w:val="none" w:sz="0" w:space="0" w:color="auto"/>
      </w:divBdr>
      <w:divsChild>
        <w:div w:id="1828672402">
          <w:marLeft w:val="0"/>
          <w:marRight w:val="0"/>
          <w:marTop w:val="0"/>
          <w:marBottom w:val="0"/>
          <w:divBdr>
            <w:top w:val="dashed" w:sz="6" w:space="8" w:color="000000"/>
            <w:left w:val="dashed" w:sz="6" w:space="8" w:color="000000"/>
            <w:bottom w:val="dashed" w:sz="6" w:space="8" w:color="000000"/>
            <w:right w:val="dashed" w:sz="6" w:space="8" w:color="000000"/>
          </w:divBdr>
        </w:div>
      </w:divsChild>
    </w:div>
    <w:div w:id="990014464">
      <w:bodyDiv w:val="1"/>
      <w:marLeft w:val="0"/>
      <w:marRight w:val="0"/>
      <w:marTop w:val="0"/>
      <w:marBottom w:val="0"/>
      <w:divBdr>
        <w:top w:val="none" w:sz="0" w:space="0" w:color="auto"/>
        <w:left w:val="none" w:sz="0" w:space="0" w:color="auto"/>
        <w:bottom w:val="none" w:sz="0" w:space="0" w:color="auto"/>
        <w:right w:val="none" w:sz="0" w:space="0" w:color="auto"/>
      </w:divBdr>
    </w:div>
    <w:div w:id="1038700185">
      <w:bodyDiv w:val="1"/>
      <w:marLeft w:val="0"/>
      <w:marRight w:val="0"/>
      <w:marTop w:val="0"/>
      <w:marBottom w:val="0"/>
      <w:divBdr>
        <w:top w:val="none" w:sz="0" w:space="0" w:color="auto"/>
        <w:left w:val="none" w:sz="0" w:space="0" w:color="auto"/>
        <w:bottom w:val="none" w:sz="0" w:space="0" w:color="auto"/>
        <w:right w:val="none" w:sz="0" w:space="0" w:color="auto"/>
      </w:divBdr>
    </w:div>
    <w:div w:id="1173913084">
      <w:bodyDiv w:val="1"/>
      <w:marLeft w:val="0"/>
      <w:marRight w:val="0"/>
      <w:marTop w:val="0"/>
      <w:marBottom w:val="0"/>
      <w:divBdr>
        <w:top w:val="none" w:sz="0" w:space="0" w:color="auto"/>
        <w:left w:val="none" w:sz="0" w:space="0" w:color="auto"/>
        <w:bottom w:val="none" w:sz="0" w:space="0" w:color="auto"/>
        <w:right w:val="none" w:sz="0" w:space="0" w:color="auto"/>
      </w:divBdr>
    </w:div>
    <w:div w:id="1855413105">
      <w:bodyDiv w:val="1"/>
      <w:marLeft w:val="0"/>
      <w:marRight w:val="0"/>
      <w:marTop w:val="0"/>
      <w:marBottom w:val="0"/>
      <w:divBdr>
        <w:top w:val="none" w:sz="0" w:space="0" w:color="auto"/>
        <w:left w:val="none" w:sz="0" w:space="0" w:color="auto"/>
        <w:bottom w:val="none" w:sz="0" w:space="0" w:color="auto"/>
        <w:right w:val="none" w:sz="0" w:space="0" w:color="auto"/>
      </w:divBdr>
      <w:divsChild>
        <w:div w:id="1804345679">
          <w:marLeft w:val="0"/>
          <w:marRight w:val="0"/>
          <w:marTop w:val="0"/>
          <w:marBottom w:val="0"/>
          <w:divBdr>
            <w:top w:val="dashed" w:sz="6" w:space="8" w:color="000000"/>
            <w:left w:val="dashed" w:sz="6" w:space="8" w:color="000000"/>
            <w:bottom w:val="dashed" w:sz="6" w:space="8" w:color="000000"/>
            <w:right w:val="dashed" w:sz="6" w:space="8" w:color="000000"/>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Niebiesk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979F7-AF9D-494C-9754-7F1169FAD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4</Pages>
  <Words>887</Words>
  <Characters>5327</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Jakub Goławski</cp:lastModifiedBy>
  <cp:revision>55</cp:revision>
  <dcterms:created xsi:type="dcterms:W3CDTF">2018-10-12T08:10:00Z</dcterms:created>
  <dcterms:modified xsi:type="dcterms:W3CDTF">2020-08-21T10:48:00Z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2018-08-13T00:00:00Z</vt:filetime>
  </property>
  <property fmtid="{D5CDD505-2E9C-101B-9397-08002B2CF9AE}" pid="3" name="Creator">
    <vt:lpwstr>Adobe InDesign CC 13.0 (Windows)</vt:lpwstr>
  </property>
  <property fmtid="{D5CDD505-2E9C-101B-9397-08002B2CF9AE}" pid="4" name="LastSaved">
    <vt:filetime>2018-10-12T00:00:00Z</vt:filetime>
  </property>
</Properties>
</file>